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EA" w:rsidRPr="008065CE" w:rsidRDefault="008B7BEA" w:rsidP="008B7BEA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8065CE">
        <w:rPr>
          <w:rFonts w:asciiTheme="minorHAnsi" w:hAnsiTheme="minorHAnsi" w:cstheme="minorHAnsi"/>
          <w:b/>
          <w:sz w:val="18"/>
          <w:szCs w:val="18"/>
        </w:rPr>
        <w:t>Digitaler Audio-Prozessor</w:t>
      </w:r>
      <w:r w:rsidR="00E2204C" w:rsidRPr="008065CE">
        <w:rPr>
          <w:rFonts w:asciiTheme="minorHAnsi" w:hAnsiTheme="minorHAnsi" w:cstheme="minorHAnsi"/>
          <w:b/>
          <w:sz w:val="18"/>
          <w:szCs w:val="18"/>
        </w:rPr>
        <w:t xml:space="preserve"> 4x4</w:t>
      </w:r>
      <w:r w:rsidR="00B85824">
        <w:rPr>
          <w:rFonts w:asciiTheme="minorHAnsi" w:hAnsiTheme="minorHAnsi" w:cstheme="minorHAnsi"/>
          <w:b/>
          <w:sz w:val="18"/>
          <w:szCs w:val="18"/>
        </w:rPr>
        <w:t xml:space="preserve"> Dante</w:t>
      </w:r>
      <w:r w:rsidR="00B85824">
        <w:rPr>
          <w:rFonts w:asciiTheme="minorHAnsi" w:hAnsiTheme="minorHAnsi" w:cstheme="minorHAnsi"/>
          <w:sz w:val="18"/>
          <w:szCs w:val="18"/>
        </w:rPr>
        <w:t>®</w:t>
      </w:r>
      <w:r w:rsidR="00B85824">
        <w:rPr>
          <w:rFonts w:asciiTheme="minorHAnsi" w:hAnsiTheme="minorHAnsi" w:cstheme="minorHAnsi"/>
          <w:b/>
          <w:sz w:val="18"/>
          <w:szCs w:val="18"/>
        </w:rPr>
        <w:t xml:space="preserve"> + USB-B</w:t>
      </w:r>
    </w:p>
    <w:p w:rsidR="0066247C" w:rsidRPr="008065CE" w:rsidRDefault="0066247C" w:rsidP="0066247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C68C7" w:rsidRPr="008065CE" w:rsidRDefault="00B86BC3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S</w:t>
      </w:r>
      <w:r w:rsidR="00EC68C7" w:rsidRPr="008065CE">
        <w:rPr>
          <w:rFonts w:asciiTheme="minorHAnsi" w:hAnsiTheme="minorHAnsi" w:cstheme="minorHAnsi"/>
          <w:sz w:val="18"/>
          <w:szCs w:val="18"/>
        </w:rPr>
        <w:t xml:space="preserve">kalierbare DSP-Plattform zur Programmierung mit offener Systemarchitektur 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Audiomatrix mit 4 analogen MIC/Line-Eingängen, 4 analogen Line-Ausgängen</w:t>
      </w:r>
      <w:r w:rsidRPr="008065CE">
        <w:rPr>
          <w:rFonts w:asciiTheme="minorHAnsi" w:hAnsiTheme="minorHAnsi" w:cstheme="minorHAnsi"/>
          <w:sz w:val="18"/>
          <w:szCs w:val="18"/>
        </w:rPr>
        <w:br/>
        <w:t>4 analoge Steuereingänge, 4 Logikausgänge</w:t>
      </w:r>
      <w:r w:rsidRPr="008065CE">
        <w:rPr>
          <w:rFonts w:asciiTheme="minorHAnsi" w:hAnsiTheme="minorHAnsi" w:cstheme="minorHAnsi"/>
          <w:sz w:val="18"/>
          <w:szCs w:val="18"/>
        </w:rPr>
        <w:br/>
      </w:r>
      <w:r w:rsidR="00141DD1" w:rsidRPr="008065CE">
        <w:rPr>
          <w:rFonts w:asciiTheme="minorHAnsi" w:hAnsiTheme="minorHAnsi" w:cs="Arial"/>
          <w:sz w:val="18"/>
          <w:szCs w:val="18"/>
        </w:rPr>
        <w:t>1x m</w:t>
      </w:r>
      <w:r w:rsidRPr="008065CE">
        <w:rPr>
          <w:rFonts w:asciiTheme="minorHAnsi" w:hAnsiTheme="minorHAnsi" w:cs="Arial"/>
          <w:sz w:val="18"/>
          <w:szCs w:val="18"/>
        </w:rPr>
        <w:t>odularer Steckplatz für Erweiterungskarten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Anschluss der Audio Ein</w:t>
      </w:r>
      <w:r w:rsidR="009F2D69" w:rsidRPr="008065CE">
        <w:rPr>
          <w:rFonts w:asciiTheme="minorHAnsi" w:hAnsiTheme="minorHAnsi" w:cstheme="minorHAnsi"/>
          <w:sz w:val="18"/>
          <w:szCs w:val="18"/>
        </w:rPr>
        <w:t>-</w:t>
      </w:r>
      <w:r w:rsidRPr="008065CE">
        <w:rPr>
          <w:rFonts w:asciiTheme="minorHAnsi" w:hAnsiTheme="minorHAnsi" w:cstheme="minorHAnsi"/>
          <w:sz w:val="18"/>
          <w:szCs w:val="18"/>
        </w:rPr>
        <w:t>/Aus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gänge und Steuerkontakte über </w:t>
      </w:r>
      <w:r w:rsidR="00CD511C" w:rsidRPr="008065CE">
        <w:rPr>
          <w:rFonts w:asciiTheme="minorHAnsi" w:hAnsiTheme="minorHAnsi" w:cstheme="minorHAnsi"/>
          <w:sz w:val="18"/>
          <w:szCs w:val="18"/>
        </w:rPr>
        <w:t>3,81</w:t>
      </w:r>
      <w:r w:rsidRPr="008065CE">
        <w:rPr>
          <w:rFonts w:asciiTheme="minorHAnsi" w:hAnsiTheme="minorHAnsi" w:cstheme="minorHAnsi"/>
          <w:sz w:val="18"/>
          <w:szCs w:val="18"/>
        </w:rPr>
        <w:t xml:space="preserve"> mm Termina</w:t>
      </w:r>
      <w:r w:rsidR="00B85824">
        <w:rPr>
          <w:rFonts w:asciiTheme="minorHAnsi" w:hAnsiTheme="minorHAnsi" w:cstheme="minorHAnsi"/>
          <w:sz w:val="18"/>
          <w:szCs w:val="18"/>
        </w:rPr>
        <w:t>lblöcke</w:t>
      </w:r>
      <w:r w:rsidR="00B85824">
        <w:rPr>
          <w:rFonts w:asciiTheme="minorHAnsi" w:hAnsiTheme="minorHAnsi" w:cstheme="minorHAnsi"/>
          <w:sz w:val="18"/>
          <w:szCs w:val="18"/>
        </w:rPr>
        <w:br/>
        <w:t>64x64 redundantes Dante®</w:t>
      </w:r>
      <w:r w:rsidRPr="008065CE">
        <w:rPr>
          <w:rFonts w:asciiTheme="minorHAnsi" w:hAnsiTheme="minorHAnsi" w:cstheme="minorHAnsi"/>
          <w:sz w:val="18"/>
          <w:szCs w:val="18"/>
        </w:rPr>
        <w:t>/AES67 Netzwerk Audio</w:t>
      </w:r>
      <w:r w:rsidRPr="008065CE">
        <w:rPr>
          <w:rFonts w:asciiTheme="minorHAnsi" w:hAnsiTheme="minorHAnsi" w:cstheme="minorHAnsi"/>
          <w:sz w:val="18"/>
          <w:szCs w:val="18"/>
        </w:rPr>
        <w:br/>
        <w:t xml:space="preserve">2x 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1 </w:t>
      </w:r>
      <w:proofErr w:type="spellStart"/>
      <w:r w:rsidR="00B85824">
        <w:rPr>
          <w:rFonts w:asciiTheme="minorHAnsi" w:hAnsiTheme="minorHAnsi" w:cstheme="minorHAnsi"/>
          <w:sz w:val="18"/>
          <w:szCs w:val="18"/>
        </w:rPr>
        <w:t>Gbit</w:t>
      </w:r>
      <w:proofErr w:type="spellEnd"/>
      <w:r w:rsidR="00B85824">
        <w:rPr>
          <w:rFonts w:asciiTheme="minorHAnsi" w:hAnsiTheme="minorHAnsi" w:cstheme="minorHAnsi"/>
          <w:sz w:val="18"/>
          <w:szCs w:val="18"/>
        </w:rPr>
        <w:t xml:space="preserve"> Port für Dante®</w:t>
      </w:r>
      <w:r w:rsidRPr="008065CE">
        <w:rPr>
          <w:rFonts w:asciiTheme="minorHAnsi" w:hAnsiTheme="minorHAnsi" w:cstheme="minorHAnsi"/>
          <w:sz w:val="18"/>
          <w:szCs w:val="18"/>
        </w:rPr>
        <w:t xml:space="preserve">/AES67 (Redundanz Primary +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Secondary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>)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2x 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1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Gbit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Port für Netzwerksteuerung</w:t>
      </w:r>
      <w:r w:rsidRPr="008065CE">
        <w:rPr>
          <w:rFonts w:asciiTheme="minorHAnsi" w:hAnsiTheme="minorHAnsi" w:cstheme="minorHAnsi"/>
          <w:sz w:val="18"/>
          <w:szCs w:val="18"/>
        </w:rPr>
        <w:br/>
        <w:t>USB-Audioanschluss für Soft-</w:t>
      </w:r>
      <w:r w:rsidR="00985DF2" w:rsidRPr="008065CE">
        <w:rPr>
          <w:rFonts w:asciiTheme="minorHAnsi" w:hAnsiTheme="minorHAnsi" w:cstheme="minorHAnsi"/>
          <w:sz w:val="18"/>
          <w:szCs w:val="18"/>
        </w:rPr>
        <w:t>Codecs + Aufnahme/Wiedergabe</w:t>
      </w:r>
      <w:r w:rsidR="00985DF2" w:rsidRPr="008065CE">
        <w:rPr>
          <w:rFonts w:asciiTheme="minorHAnsi" w:hAnsiTheme="minorHAnsi" w:cstheme="minorHAnsi"/>
          <w:sz w:val="18"/>
          <w:szCs w:val="18"/>
        </w:rPr>
        <w:br/>
      </w:r>
      <w:r w:rsidR="00985DF2" w:rsidRPr="006D60F7">
        <w:rPr>
          <w:rFonts w:asciiTheme="minorHAnsi" w:hAnsiTheme="minorHAnsi" w:cstheme="minorHAnsi"/>
          <w:sz w:val="18"/>
          <w:szCs w:val="18"/>
        </w:rPr>
        <w:t>RJ</w:t>
      </w:r>
      <w:r w:rsidR="006D60F7" w:rsidRPr="006D60F7">
        <w:rPr>
          <w:rFonts w:asciiTheme="minorHAnsi" w:hAnsiTheme="minorHAnsi" w:cstheme="minorHAnsi"/>
          <w:sz w:val="18"/>
          <w:szCs w:val="18"/>
        </w:rPr>
        <w:t>45</w:t>
      </w:r>
      <w:r w:rsidRPr="006D60F7">
        <w:rPr>
          <w:rFonts w:asciiTheme="minorHAnsi" w:hAnsiTheme="minorHAnsi" w:cstheme="minorHAnsi"/>
          <w:sz w:val="18"/>
          <w:szCs w:val="18"/>
        </w:rPr>
        <w:t>-Anschluss</w:t>
      </w:r>
      <w:r w:rsidRPr="008065CE">
        <w:rPr>
          <w:rFonts w:asciiTheme="minorHAnsi" w:hAnsiTheme="minorHAnsi" w:cstheme="minorHAnsi"/>
          <w:sz w:val="18"/>
          <w:szCs w:val="18"/>
        </w:rPr>
        <w:t xml:space="preserve"> für ARC Steuerungsmodule von Symetrix</w:t>
      </w:r>
      <w:r w:rsidR="00DF1711" w:rsidRPr="008065CE">
        <w:rPr>
          <w:rFonts w:asciiTheme="minorHAnsi" w:hAnsiTheme="minorHAnsi" w:cstheme="minorHAnsi"/>
          <w:sz w:val="18"/>
          <w:szCs w:val="18"/>
        </w:rPr>
        <w:br/>
        <w:t>RS-232 Anschluss für Steuerungssysteme</w:t>
      </w:r>
      <w:r w:rsidRPr="008065CE">
        <w:rPr>
          <w:rFonts w:asciiTheme="minorHAnsi" w:hAnsiTheme="minorHAnsi" w:cstheme="minorHAnsi"/>
          <w:sz w:val="18"/>
          <w:szCs w:val="18"/>
        </w:rPr>
        <w:br/>
        <w:t>Front LCD Display zur Navigation über einen Drucktaster mit integrierter OLED Multifunktionsanzeige für Status und Bedienung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Konfiguration mit Symetrix Composer Software umfangreiche DSP Funktionen mit über 600 DSP-Modulen wie Standard-Mischer,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Gain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Sharing Automatik-Mischer,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Gated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Automatik-Mischer, Pegelanzeige, Expander,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Compressoren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Limiter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Delays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EQs,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Duckers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Pegelkontrolle, Filter </w:t>
      </w:r>
      <w:proofErr w:type="spellStart"/>
      <w:r w:rsidR="0065182D" w:rsidRPr="008065CE">
        <w:rPr>
          <w:rFonts w:asciiTheme="minorHAnsi" w:hAnsiTheme="minorHAnsi" w:cstheme="minorHAnsi"/>
          <w:sz w:val="18"/>
          <w:szCs w:val="18"/>
        </w:rPr>
        <w:t>uvm</w:t>
      </w:r>
      <w:proofErr w:type="spellEnd"/>
      <w:r w:rsidR="0065182D" w:rsidRPr="008065CE">
        <w:rPr>
          <w:rFonts w:asciiTheme="minorHAnsi" w:hAnsiTheme="minorHAnsi" w:cstheme="minorHAnsi"/>
          <w:sz w:val="18"/>
          <w:szCs w:val="18"/>
        </w:rPr>
        <w:t>.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Eingebetteter Web-Server für Ferndiagnose</w:t>
      </w:r>
      <w:r w:rsidR="0065182D" w:rsidRPr="008065CE">
        <w:rPr>
          <w:rFonts w:asciiTheme="minorHAnsi" w:hAnsiTheme="minorHAnsi" w:cstheme="minorHAnsi"/>
          <w:sz w:val="18"/>
          <w:szCs w:val="18"/>
        </w:rPr>
        <w:br/>
        <w:t>Analog Devices Griffin ADSP-SC587 Dual</w:t>
      </w:r>
      <w:r w:rsidR="00CF4B95" w:rsidRPr="008065CE">
        <w:rPr>
          <w:rFonts w:asciiTheme="minorHAnsi" w:hAnsiTheme="minorHAnsi" w:cstheme="minorHAnsi"/>
          <w:sz w:val="18"/>
          <w:szCs w:val="18"/>
        </w:rPr>
        <w:t>-C</w:t>
      </w:r>
      <w:r w:rsidR="0065182D" w:rsidRPr="008065CE">
        <w:rPr>
          <w:rFonts w:asciiTheme="minorHAnsi" w:hAnsiTheme="minorHAnsi" w:cstheme="minorHAnsi"/>
          <w:sz w:val="18"/>
          <w:szCs w:val="18"/>
        </w:rPr>
        <w:t>ore DSP @ 500 MHz</w:t>
      </w: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sz w:val="18"/>
          <w:szCs w:val="18"/>
        </w:rPr>
        <w:br/>
        <w:t>Analoge Eingänge: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sz w:val="18"/>
          <w:szCs w:val="18"/>
        </w:rPr>
        <w:t>Nom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>. Eingangspegel: +4 dBu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Max. Eingangspegel:</w:t>
      </w:r>
      <w:r w:rsidRPr="008065CE">
        <w:rPr>
          <w:rFonts w:asciiTheme="minorHAnsi" w:hAnsiTheme="minorHAnsi" w:cstheme="minorHAnsi"/>
          <w:sz w:val="18"/>
          <w:szCs w:val="18"/>
        </w:rPr>
        <w:t xml:space="preserve"> +23 dBu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Mikrofon-Vorverstärker:</w:t>
      </w:r>
      <w:r w:rsidRPr="008065CE">
        <w:rPr>
          <w:rFonts w:asciiTheme="minorHAnsi" w:hAnsiTheme="minorHAnsi" w:cstheme="minorHAnsi"/>
          <w:sz w:val="18"/>
          <w:szCs w:val="18"/>
        </w:rPr>
        <w:t xml:space="preserve"> 0, 12, 24,</w:t>
      </w:r>
      <w:r w:rsidR="009F2D69" w:rsidRPr="008065CE">
        <w:rPr>
          <w:rFonts w:asciiTheme="minorHAnsi" w:hAnsiTheme="minorHAnsi" w:cstheme="minorHAnsi"/>
          <w:sz w:val="18"/>
          <w:szCs w:val="18"/>
        </w:rPr>
        <w:t xml:space="preserve"> </w:t>
      </w:r>
      <w:r w:rsidRPr="008065CE">
        <w:rPr>
          <w:rFonts w:asciiTheme="minorHAnsi" w:hAnsiTheme="minorHAnsi" w:cstheme="minorHAnsi"/>
          <w:sz w:val="18"/>
          <w:szCs w:val="18"/>
        </w:rPr>
        <w:t>44, 54 dB schaltbar mit +/-24 dB Digital-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Trim</w:t>
      </w:r>
      <w:proofErr w:type="spellEnd"/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Eingangsimpedanz: 8</w:t>
      </w:r>
      <w:r w:rsidR="009F2D69" w:rsidRPr="008065C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F2D69" w:rsidRPr="008065CE">
        <w:rPr>
          <w:rFonts w:asciiTheme="minorHAnsi" w:hAnsiTheme="minorHAnsi" w:cstheme="minorHAnsi"/>
          <w:sz w:val="18"/>
          <w:szCs w:val="18"/>
        </w:rPr>
        <w:t>k</w:t>
      </w:r>
      <w:r w:rsidRPr="008065CE">
        <w:rPr>
          <w:rFonts w:asciiTheme="minorHAnsi" w:hAnsiTheme="minorHAnsi" w:cstheme="minorHAnsi"/>
          <w:sz w:val="18"/>
          <w:szCs w:val="18"/>
        </w:rPr>
        <w:t>Ohm symmetrisch, 4</w:t>
      </w:r>
      <w:r w:rsidR="009F2D69" w:rsidRPr="008065CE">
        <w:rPr>
          <w:rFonts w:asciiTheme="minorHAnsi" w:hAnsiTheme="minorHAnsi" w:cstheme="minorHAnsi"/>
          <w:sz w:val="18"/>
          <w:szCs w:val="18"/>
        </w:rPr>
        <w:t xml:space="preserve"> k</w:t>
      </w:r>
      <w:r w:rsidRPr="008065CE">
        <w:rPr>
          <w:rFonts w:asciiTheme="minorHAnsi" w:hAnsiTheme="minorHAnsi" w:cstheme="minorHAnsi"/>
          <w:sz w:val="18"/>
          <w:szCs w:val="18"/>
        </w:rPr>
        <w:t>Ohm unsymmetrisch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 xml:space="preserve">Phantomspannung: </w:t>
      </w:r>
      <w:r w:rsidRPr="008065CE">
        <w:rPr>
          <w:rFonts w:asciiTheme="minorHAnsi" w:hAnsiTheme="minorHAnsi" w:cstheme="minorHAnsi"/>
          <w:sz w:val="18"/>
          <w:szCs w:val="18"/>
        </w:rPr>
        <w:t xml:space="preserve">+48 VDC @ 10 mA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max</w:t>
      </w:r>
      <w:proofErr w:type="spellEnd"/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Dynamik-Bereich:</w:t>
      </w:r>
      <w:r w:rsidR="00DF1711" w:rsidRPr="008065CE">
        <w:rPr>
          <w:rFonts w:asciiTheme="minorHAnsi" w:hAnsiTheme="minorHAnsi" w:cstheme="minorHAnsi"/>
          <w:sz w:val="18"/>
          <w:szCs w:val="18"/>
        </w:rPr>
        <w:t xml:space="preserve"> &gt;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 </w:t>
      </w:r>
      <w:r w:rsidR="00DF1711" w:rsidRPr="008065CE">
        <w:rPr>
          <w:rFonts w:asciiTheme="minorHAnsi" w:hAnsiTheme="minorHAnsi" w:cstheme="minorHAnsi"/>
          <w:sz w:val="18"/>
          <w:szCs w:val="18"/>
        </w:rPr>
        <w:t>115</w:t>
      </w:r>
      <w:r w:rsidRPr="008065CE">
        <w:rPr>
          <w:rFonts w:asciiTheme="minorHAnsi" w:hAnsiTheme="minorHAnsi" w:cstheme="minorHAnsi"/>
          <w:sz w:val="18"/>
          <w:szCs w:val="18"/>
        </w:rPr>
        <w:t xml:space="preserve"> dB, A-bewertet</w:t>
      </w:r>
    </w:p>
    <w:p w:rsidR="00EC68C7" w:rsidRPr="008065CE" w:rsidRDefault="00EC68C7" w:rsidP="00EC68C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bCs/>
          <w:sz w:val="18"/>
          <w:szCs w:val="18"/>
        </w:rPr>
        <w:t>THD+Noise</w:t>
      </w:r>
      <w:proofErr w:type="spellEnd"/>
      <w:r w:rsidRPr="008065CE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Pr="008065CE">
        <w:rPr>
          <w:rFonts w:asciiTheme="minorHAnsi" w:hAnsiTheme="minorHAnsi" w:cstheme="minorHAnsi"/>
          <w:sz w:val="18"/>
          <w:szCs w:val="18"/>
        </w:rPr>
        <w:t>&lt;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 </w:t>
      </w:r>
      <w:r w:rsidRPr="008065CE">
        <w:rPr>
          <w:rFonts w:asciiTheme="minorHAnsi" w:hAnsiTheme="minorHAnsi" w:cstheme="minorHAnsi"/>
          <w:sz w:val="18"/>
          <w:szCs w:val="18"/>
        </w:rPr>
        <w:t>-100 dB</w:t>
      </w:r>
      <w:r w:rsidRPr="008065CE">
        <w:rPr>
          <w:rFonts w:asciiTheme="minorHAnsi" w:hAnsiTheme="minorHAnsi" w:cstheme="minorHAnsi"/>
          <w:sz w:val="18"/>
          <w:szCs w:val="18"/>
        </w:rPr>
        <w:br/>
        <w:t xml:space="preserve">Latenz(A/D): </w:t>
      </w:r>
      <w:r w:rsidR="00CD511C" w:rsidRPr="008065CE">
        <w:rPr>
          <w:rFonts w:asciiTheme="minorHAnsi" w:hAnsiTheme="minorHAnsi" w:cstheme="minorHAnsi"/>
          <w:sz w:val="18"/>
          <w:szCs w:val="18"/>
        </w:rPr>
        <w:t>0,</w:t>
      </w:r>
      <w:r w:rsidR="00F67C3D" w:rsidRPr="008065CE">
        <w:rPr>
          <w:rFonts w:asciiTheme="minorHAnsi" w:hAnsiTheme="minorHAnsi" w:cstheme="minorHAnsi"/>
          <w:sz w:val="18"/>
          <w:szCs w:val="18"/>
        </w:rPr>
        <w:t xml:space="preserve">31 </w:t>
      </w:r>
      <w:proofErr w:type="spellStart"/>
      <w:r w:rsidR="00985DF2" w:rsidRPr="008065CE">
        <w:rPr>
          <w:rFonts w:asciiTheme="minorHAnsi" w:hAnsiTheme="minorHAnsi" w:cstheme="minorHAnsi"/>
          <w:sz w:val="18"/>
          <w:szCs w:val="18"/>
        </w:rPr>
        <w:t>mS</w:t>
      </w:r>
      <w:proofErr w:type="spellEnd"/>
    </w:p>
    <w:p w:rsidR="00F67C3D" w:rsidRPr="008065CE" w:rsidRDefault="00F67C3D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bCs/>
          <w:sz w:val="18"/>
          <w:szCs w:val="18"/>
        </w:rPr>
        <w:t>Analoge Ausgänge:</w:t>
      </w:r>
    </w:p>
    <w:p w:rsidR="00F67C3D" w:rsidRPr="008065CE" w:rsidRDefault="00F67C3D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bCs/>
          <w:sz w:val="18"/>
          <w:szCs w:val="18"/>
        </w:rPr>
        <w:t>Nom</w:t>
      </w:r>
      <w:proofErr w:type="spellEnd"/>
      <w:r w:rsidRPr="008065CE">
        <w:rPr>
          <w:rFonts w:asciiTheme="minorHAnsi" w:hAnsiTheme="minorHAnsi" w:cstheme="minorHAnsi"/>
          <w:bCs/>
          <w:sz w:val="18"/>
          <w:szCs w:val="18"/>
        </w:rPr>
        <w:t>. Ausgangspegel:</w:t>
      </w:r>
      <w:r w:rsidRPr="008065CE">
        <w:rPr>
          <w:rFonts w:asciiTheme="minorHAnsi" w:hAnsiTheme="minorHAnsi" w:cstheme="minorHAnsi"/>
          <w:sz w:val="18"/>
          <w:szCs w:val="18"/>
        </w:rPr>
        <w:t xml:space="preserve"> +4 dBu mit 20 dB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Headroom</w:t>
      </w:r>
      <w:proofErr w:type="spellEnd"/>
    </w:p>
    <w:p w:rsidR="00F67C3D" w:rsidRPr="008065CE" w:rsidRDefault="00F67C3D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Max. Ausgangspegel:</w:t>
      </w:r>
      <w:r w:rsidRPr="008065CE">
        <w:rPr>
          <w:rFonts w:asciiTheme="minorHAnsi" w:hAnsiTheme="minorHAnsi" w:cstheme="minorHAnsi"/>
          <w:sz w:val="18"/>
          <w:szCs w:val="18"/>
        </w:rPr>
        <w:t xml:space="preserve"> +24 dBu</w:t>
      </w:r>
      <w:r w:rsidRPr="008065CE">
        <w:rPr>
          <w:rFonts w:asciiTheme="minorHAnsi" w:hAnsiTheme="minorHAnsi" w:cstheme="minorHAnsi"/>
          <w:sz w:val="18"/>
          <w:szCs w:val="18"/>
        </w:rPr>
        <w:br/>
        <w:t>Ausgangsimpedanz: 300 Ohm symmetrisch, 150 Ohm unsymmetrisch</w:t>
      </w:r>
    </w:p>
    <w:p w:rsidR="00F67C3D" w:rsidRPr="008065CE" w:rsidRDefault="00F67C3D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Dynamikbereich:</w:t>
      </w:r>
      <w:r w:rsidR="00DF1711" w:rsidRPr="008065CE">
        <w:rPr>
          <w:rFonts w:asciiTheme="minorHAnsi" w:hAnsiTheme="minorHAnsi" w:cstheme="minorHAnsi"/>
          <w:sz w:val="18"/>
          <w:szCs w:val="18"/>
        </w:rPr>
        <w:t xml:space="preserve"> &gt;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 </w:t>
      </w:r>
      <w:r w:rsidR="00DF1711" w:rsidRPr="008065CE">
        <w:rPr>
          <w:rFonts w:asciiTheme="minorHAnsi" w:hAnsiTheme="minorHAnsi" w:cstheme="minorHAnsi"/>
          <w:sz w:val="18"/>
          <w:szCs w:val="18"/>
        </w:rPr>
        <w:t>117</w:t>
      </w:r>
      <w:r w:rsidRPr="008065CE">
        <w:rPr>
          <w:rFonts w:asciiTheme="minorHAnsi" w:hAnsiTheme="minorHAnsi" w:cstheme="minorHAnsi"/>
          <w:sz w:val="18"/>
          <w:szCs w:val="18"/>
        </w:rPr>
        <w:t xml:space="preserve"> dB, A-bewertet</w:t>
      </w:r>
    </w:p>
    <w:p w:rsidR="00F67C3D" w:rsidRPr="008065CE" w:rsidRDefault="00F67C3D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bCs/>
          <w:sz w:val="18"/>
          <w:szCs w:val="18"/>
        </w:rPr>
        <w:t>THD+Noise</w:t>
      </w:r>
      <w:proofErr w:type="spellEnd"/>
      <w:r w:rsidRPr="008065CE">
        <w:rPr>
          <w:rFonts w:asciiTheme="minorHAnsi" w:hAnsiTheme="minorHAnsi" w:cstheme="minorHAnsi"/>
          <w:bCs/>
          <w:sz w:val="18"/>
          <w:szCs w:val="18"/>
        </w:rPr>
        <w:t>:</w:t>
      </w:r>
      <w:r w:rsidRPr="008065CE">
        <w:rPr>
          <w:rFonts w:asciiTheme="minorHAnsi" w:hAnsiTheme="minorHAnsi" w:cstheme="minorHAnsi"/>
          <w:sz w:val="18"/>
          <w:szCs w:val="18"/>
        </w:rPr>
        <w:t xml:space="preserve"> &lt;</w:t>
      </w:r>
      <w:r w:rsidR="00985DF2" w:rsidRPr="008065CE">
        <w:rPr>
          <w:rFonts w:asciiTheme="minorHAnsi" w:hAnsiTheme="minorHAnsi" w:cstheme="minorHAnsi"/>
          <w:sz w:val="18"/>
          <w:szCs w:val="18"/>
        </w:rPr>
        <w:t xml:space="preserve"> </w:t>
      </w:r>
      <w:r w:rsidRPr="008065CE">
        <w:rPr>
          <w:rFonts w:asciiTheme="minorHAnsi" w:hAnsiTheme="minorHAnsi" w:cstheme="minorHAnsi"/>
          <w:sz w:val="18"/>
          <w:szCs w:val="18"/>
        </w:rPr>
        <w:t>-97 dB</w:t>
      </w:r>
    </w:p>
    <w:p w:rsidR="00F67C3D" w:rsidRPr="008065CE" w:rsidRDefault="00CD511C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Latenz (D/A): 0,</w:t>
      </w:r>
      <w:r w:rsidR="00F67C3D" w:rsidRPr="008065CE">
        <w:rPr>
          <w:rFonts w:asciiTheme="minorHAnsi" w:hAnsiTheme="minorHAnsi" w:cstheme="minorHAnsi"/>
          <w:sz w:val="18"/>
          <w:szCs w:val="18"/>
        </w:rPr>
        <w:t xml:space="preserve">60 </w:t>
      </w:r>
      <w:proofErr w:type="spellStart"/>
      <w:r w:rsidR="00985DF2" w:rsidRPr="008065CE">
        <w:rPr>
          <w:rFonts w:asciiTheme="minorHAnsi" w:hAnsiTheme="minorHAnsi" w:cstheme="minorHAnsi"/>
          <w:sz w:val="18"/>
          <w:szCs w:val="18"/>
        </w:rPr>
        <w:t>mS</w:t>
      </w:r>
      <w:proofErr w:type="spellEnd"/>
    </w:p>
    <w:p w:rsidR="0066247C" w:rsidRPr="008065CE" w:rsidRDefault="00DF1711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br/>
        <w:t>USB Audio Ein-/Ausgänge:</w:t>
      </w:r>
      <w:r w:rsidRPr="008065CE">
        <w:rPr>
          <w:rFonts w:asciiTheme="minorHAnsi" w:hAnsiTheme="minorHAnsi" w:cstheme="minorHAnsi"/>
          <w:sz w:val="18"/>
          <w:szCs w:val="18"/>
        </w:rPr>
        <w:br/>
        <w:t>Anschluss: Typ-B / 2.0 mit Audio-Klasse 1.0 Legacy-Modus</w:t>
      </w:r>
      <w:r w:rsidRPr="008065CE">
        <w:rPr>
          <w:rFonts w:asciiTheme="minorHAnsi" w:hAnsiTheme="minorHAnsi" w:cstheme="minorHAnsi"/>
          <w:sz w:val="18"/>
          <w:szCs w:val="18"/>
        </w:rPr>
        <w:br/>
        <w:t>Abtastrate: 48 kHz</w:t>
      </w:r>
      <w:r w:rsidRPr="008065CE">
        <w:rPr>
          <w:rFonts w:asciiTheme="minorHAnsi" w:hAnsiTheme="minorHAnsi" w:cstheme="minorHAnsi"/>
          <w:sz w:val="18"/>
          <w:szCs w:val="18"/>
        </w:rPr>
        <w:br/>
        <w:t>Bittiefe: 16 Bit Freisprechbetrieb bzw. 16 oder 24 Bit Line-Betriebsmodi</w:t>
      </w:r>
    </w:p>
    <w:p w:rsidR="0066247C" w:rsidRPr="008065CE" w:rsidRDefault="0066247C" w:rsidP="0066247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bCs/>
          <w:sz w:val="18"/>
          <w:szCs w:val="18"/>
        </w:rPr>
        <w:t xml:space="preserve">Spannungsversorgung: </w:t>
      </w:r>
      <w:r w:rsidRPr="008065CE">
        <w:rPr>
          <w:rFonts w:asciiTheme="minorHAnsi" w:hAnsiTheme="minorHAnsi" w:cstheme="minorHAnsi"/>
          <w:sz w:val="18"/>
          <w:szCs w:val="18"/>
        </w:rPr>
        <w:t>100 - 240 V AC, 50/60 Hz, 60 Watt max.</w:t>
      </w:r>
    </w:p>
    <w:p w:rsidR="0066247C" w:rsidRPr="008065CE" w:rsidRDefault="0066247C" w:rsidP="0066247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Abmessungen:</w:t>
      </w:r>
      <w:r w:rsidRPr="008065CE">
        <w:rPr>
          <w:rFonts w:asciiTheme="minorHAnsi" w:hAnsiTheme="minorHAnsi" w:cstheme="minorHAnsi"/>
          <w:sz w:val="18"/>
          <w:szCs w:val="18"/>
        </w:rPr>
        <w:t xml:space="preserve"> 48</w:t>
      </w:r>
      <w:r w:rsidR="00CD511C" w:rsidRPr="008065CE">
        <w:rPr>
          <w:rFonts w:asciiTheme="minorHAnsi" w:hAnsiTheme="minorHAnsi" w:cstheme="minorHAnsi"/>
          <w:sz w:val="18"/>
          <w:szCs w:val="18"/>
        </w:rPr>
        <w:t>,</w:t>
      </w:r>
      <w:r w:rsidRPr="008065CE">
        <w:rPr>
          <w:rFonts w:asciiTheme="minorHAnsi" w:hAnsiTheme="minorHAnsi" w:cstheme="minorHAnsi"/>
          <w:sz w:val="18"/>
          <w:szCs w:val="18"/>
        </w:rPr>
        <w:t>02 x 24</w:t>
      </w:r>
      <w:r w:rsidR="00CD511C" w:rsidRPr="008065CE">
        <w:rPr>
          <w:rFonts w:asciiTheme="minorHAnsi" w:hAnsiTheme="minorHAnsi" w:cstheme="minorHAnsi"/>
          <w:sz w:val="18"/>
          <w:szCs w:val="18"/>
        </w:rPr>
        <w:t>,13 x 4,</w:t>
      </w:r>
      <w:r w:rsidRPr="008065CE">
        <w:rPr>
          <w:rFonts w:asciiTheme="minorHAnsi" w:hAnsiTheme="minorHAnsi" w:cstheme="minorHAnsi"/>
          <w:sz w:val="18"/>
          <w:szCs w:val="18"/>
        </w:rPr>
        <w:t>37 cm (B x T x H), 19" 1HE</w:t>
      </w:r>
    </w:p>
    <w:p w:rsidR="00F67C3D" w:rsidRPr="008065CE" w:rsidRDefault="00EA31A8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Versandg</w:t>
      </w:r>
      <w:r w:rsidR="0066247C" w:rsidRPr="008065CE">
        <w:rPr>
          <w:rFonts w:asciiTheme="minorHAnsi" w:hAnsiTheme="minorHAnsi" w:cstheme="minorHAnsi"/>
          <w:bCs/>
          <w:sz w:val="18"/>
          <w:szCs w:val="18"/>
        </w:rPr>
        <w:t xml:space="preserve">ewicht: </w:t>
      </w:r>
      <w:r w:rsidR="00CD511C" w:rsidRPr="008065CE">
        <w:rPr>
          <w:rFonts w:asciiTheme="minorHAnsi" w:hAnsiTheme="minorHAnsi" w:cstheme="minorHAnsi"/>
          <w:sz w:val="18"/>
          <w:szCs w:val="18"/>
        </w:rPr>
        <w:t>5,</w:t>
      </w:r>
      <w:r w:rsidR="0066247C" w:rsidRPr="008065CE">
        <w:rPr>
          <w:rFonts w:asciiTheme="minorHAnsi" w:hAnsiTheme="minorHAnsi" w:cstheme="minorHAnsi"/>
          <w:sz w:val="18"/>
          <w:szCs w:val="18"/>
        </w:rPr>
        <w:t>9 kg</w:t>
      </w:r>
      <w:r w:rsidR="00F67C3D" w:rsidRPr="008065CE">
        <w:rPr>
          <w:rFonts w:asciiTheme="minorHAnsi" w:hAnsiTheme="minorHAnsi" w:cstheme="minorHAnsi"/>
          <w:sz w:val="18"/>
          <w:szCs w:val="18"/>
        </w:rPr>
        <w:br/>
      </w:r>
      <w:r w:rsidR="00F67C3D" w:rsidRPr="008065CE">
        <w:rPr>
          <w:rFonts w:asciiTheme="minorHAnsi" w:hAnsiTheme="minorHAnsi" w:cstheme="minorHAnsi"/>
          <w:sz w:val="18"/>
          <w:szCs w:val="18"/>
        </w:rPr>
        <w:br/>
      </w:r>
      <w:r w:rsidR="00F67C3D" w:rsidRPr="008065CE">
        <w:rPr>
          <w:rFonts w:asciiTheme="minorHAnsi" w:hAnsiTheme="minorHAnsi" w:cstheme="minorHAnsi"/>
          <w:bCs/>
          <w:sz w:val="18"/>
          <w:szCs w:val="18"/>
        </w:rPr>
        <w:t>Vielfältige Auswahl an Bedienoptionen für mehrere gleichzeitige Nutzer,</w:t>
      </w:r>
    </w:p>
    <w:p w:rsidR="0066247C" w:rsidRDefault="00F67C3D" w:rsidP="00F67C3D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z.B. ARC-WEB Browser, ARC Anschlussfelder, Touch-Panels, SymVue</w:t>
      </w:r>
      <w:r w:rsidR="00CD52A4">
        <w:rPr>
          <w:rFonts w:asciiTheme="minorHAnsi" w:hAnsiTheme="minorHAnsi" w:cstheme="minorHAnsi"/>
          <w:bCs/>
          <w:sz w:val="18"/>
          <w:szCs w:val="18"/>
        </w:rPr>
        <w:t>.</w:t>
      </w:r>
    </w:p>
    <w:p w:rsidR="00CD52A4" w:rsidRPr="00CD52A4" w:rsidRDefault="00CD52A4" w:rsidP="00CD52A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D52A4">
        <w:rPr>
          <w:rFonts w:asciiTheme="minorHAnsi" w:hAnsiTheme="minorHAnsi" w:cstheme="minorHAnsi"/>
          <w:bCs/>
          <w:sz w:val="18"/>
          <w:szCs w:val="18"/>
        </w:rPr>
        <w:t xml:space="preserve">Kompatibel mit Barco </w:t>
      </w:r>
      <w:proofErr w:type="spellStart"/>
      <w:r w:rsidRPr="00CD52A4">
        <w:rPr>
          <w:rFonts w:asciiTheme="minorHAnsi" w:hAnsiTheme="minorHAnsi" w:cstheme="minorHAnsi"/>
          <w:bCs/>
          <w:sz w:val="18"/>
          <w:szCs w:val="18"/>
        </w:rPr>
        <w:t>ClickShare</w:t>
      </w:r>
      <w:proofErr w:type="spellEnd"/>
      <w:r w:rsidRPr="00CD52A4">
        <w:rPr>
          <w:rFonts w:asciiTheme="minorHAnsi" w:hAnsiTheme="minorHAnsi" w:cstheme="minorHAnsi"/>
          <w:bCs/>
          <w:sz w:val="18"/>
          <w:szCs w:val="18"/>
        </w:rPr>
        <w:t xml:space="preserve"> Conference (ab Composer™</w:t>
      </w:r>
    </w:p>
    <w:p w:rsidR="00CD52A4" w:rsidRPr="008065CE" w:rsidRDefault="00CD52A4" w:rsidP="00CD52A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D52A4">
        <w:rPr>
          <w:rFonts w:asciiTheme="minorHAnsi" w:hAnsiTheme="minorHAnsi" w:cstheme="minorHAnsi"/>
          <w:bCs/>
          <w:sz w:val="18"/>
          <w:szCs w:val="18"/>
        </w:rPr>
        <w:t>Software Version 8.0.5.23)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66247C" w:rsidRPr="008065CE" w:rsidRDefault="0066247C" w:rsidP="0066247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8065CE" w:rsidRPr="00B85824" w:rsidRDefault="0066247C" w:rsidP="00C23D39">
      <w:pPr>
        <w:spacing w:after="0" w:line="240" w:lineRule="auto"/>
        <w:rPr>
          <w:rFonts w:cstheme="minorHAnsi"/>
          <w:b/>
          <w:sz w:val="18"/>
          <w:szCs w:val="18"/>
        </w:rPr>
      </w:pPr>
      <w:r w:rsidRPr="008065CE">
        <w:rPr>
          <w:rFonts w:cstheme="minorHAnsi"/>
          <w:b/>
          <w:sz w:val="18"/>
          <w:szCs w:val="18"/>
        </w:rPr>
        <w:t>Fab</w:t>
      </w:r>
      <w:r w:rsidR="00EC68C7" w:rsidRPr="008065CE">
        <w:rPr>
          <w:rFonts w:cstheme="minorHAnsi"/>
          <w:b/>
          <w:sz w:val="18"/>
          <w:szCs w:val="18"/>
        </w:rPr>
        <w:t>rikat: Symetrix</w:t>
      </w:r>
      <w:r w:rsidR="00EC68C7" w:rsidRPr="008065CE">
        <w:rPr>
          <w:rFonts w:cstheme="minorHAnsi"/>
          <w:b/>
          <w:sz w:val="18"/>
          <w:szCs w:val="18"/>
        </w:rPr>
        <w:br/>
        <w:t>Typ: Radius NX 4x4</w:t>
      </w:r>
      <w:r w:rsidR="00B85824" w:rsidRPr="00B85824">
        <w:rPr>
          <w:rFonts w:cstheme="minorHAnsi"/>
          <w:b/>
          <w:sz w:val="18"/>
          <w:szCs w:val="18"/>
        </w:rPr>
        <w:t xml:space="preserve"> </w:t>
      </w:r>
      <w:r w:rsidR="00B85824">
        <w:rPr>
          <w:rFonts w:cstheme="minorHAnsi"/>
          <w:b/>
          <w:sz w:val="18"/>
          <w:szCs w:val="18"/>
        </w:rPr>
        <w:t>Dante® + USB-B</w:t>
      </w:r>
    </w:p>
    <w:p w:rsidR="00BF408B" w:rsidRPr="008065CE" w:rsidRDefault="00BF408B" w:rsidP="00B85824">
      <w:pPr>
        <w:pStyle w:val="StandardWeb"/>
        <w:pageBreakBefore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8065CE">
        <w:rPr>
          <w:rFonts w:asciiTheme="minorHAnsi" w:hAnsiTheme="minorHAnsi" w:cstheme="minorHAnsi"/>
          <w:b/>
          <w:sz w:val="18"/>
          <w:szCs w:val="18"/>
        </w:rPr>
        <w:lastRenderedPageBreak/>
        <w:t>Digitaler Audio-Prozessor 12x8</w:t>
      </w:r>
      <w:r w:rsidR="00B85824">
        <w:rPr>
          <w:rFonts w:asciiTheme="minorHAnsi" w:hAnsiTheme="minorHAnsi" w:cstheme="minorHAnsi"/>
          <w:b/>
          <w:sz w:val="18"/>
          <w:szCs w:val="18"/>
        </w:rPr>
        <w:t xml:space="preserve"> Dante® + USB-B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skalierbare DSP-Plattform zur Programmierung mit offener Systemarchitektur 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Audiomatrix mit 12 analogen MIC/Line-Eingängen, 8 analogen Line-Ausgängen</w:t>
      </w:r>
      <w:r w:rsidRPr="008065CE">
        <w:rPr>
          <w:rFonts w:asciiTheme="minorHAnsi" w:hAnsiTheme="minorHAnsi" w:cstheme="minorHAnsi"/>
          <w:sz w:val="18"/>
          <w:szCs w:val="18"/>
        </w:rPr>
        <w:br/>
        <w:t>8 analoge Steuereingänge, 4 Logikausgänge</w:t>
      </w: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="Arial"/>
          <w:sz w:val="18"/>
          <w:szCs w:val="18"/>
        </w:rPr>
        <w:t>1x modularer Steckplatz für Erweiterungskarten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Anschluss der Audio Ein-/Ausgänge und Steuerkontakte über </w:t>
      </w:r>
      <w:r w:rsidR="00CD511C" w:rsidRPr="008065CE">
        <w:rPr>
          <w:rFonts w:asciiTheme="minorHAnsi" w:hAnsiTheme="minorHAnsi" w:cstheme="minorHAnsi"/>
          <w:sz w:val="18"/>
          <w:szCs w:val="18"/>
        </w:rPr>
        <w:t>3,81</w:t>
      </w:r>
      <w:r w:rsidRPr="008065CE">
        <w:rPr>
          <w:rFonts w:asciiTheme="minorHAnsi" w:hAnsiTheme="minorHAnsi" w:cstheme="minorHAnsi"/>
          <w:sz w:val="18"/>
          <w:szCs w:val="18"/>
        </w:rPr>
        <w:t xml:space="preserve"> mm Terminalblöcke</w:t>
      </w:r>
      <w:r w:rsidRPr="008065CE">
        <w:rPr>
          <w:rFonts w:asciiTheme="minorHAnsi" w:hAnsiTheme="minorHAnsi" w:cstheme="minorHAnsi"/>
          <w:sz w:val="18"/>
          <w:szCs w:val="18"/>
        </w:rPr>
        <w:br/>
        <w:t>64x64 redundantes Dante</w:t>
      </w:r>
      <w:r w:rsidR="00B85824">
        <w:rPr>
          <w:rFonts w:asciiTheme="minorHAnsi" w:hAnsiTheme="minorHAnsi" w:cstheme="minorHAnsi"/>
          <w:sz w:val="18"/>
          <w:szCs w:val="18"/>
        </w:rPr>
        <w:t>®</w:t>
      </w:r>
      <w:r w:rsidRPr="008065CE">
        <w:rPr>
          <w:rFonts w:asciiTheme="minorHAnsi" w:hAnsiTheme="minorHAnsi" w:cstheme="minorHAnsi"/>
          <w:sz w:val="18"/>
          <w:szCs w:val="18"/>
        </w:rPr>
        <w:t>/AES67 Netzwerk Audio</w:t>
      </w:r>
      <w:r w:rsidRPr="008065CE">
        <w:rPr>
          <w:rFonts w:asciiTheme="minorHAnsi" w:hAnsiTheme="minorHAnsi" w:cstheme="minorHAnsi"/>
          <w:sz w:val="18"/>
          <w:szCs w:val="18"/>
        </w:rPr>
        <w:br/>
        <w:t xml:space="preserve">2x 1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Gbit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Port für Dante</w:t>
      </w:r>
      <w:r w:rsidR="00B85824">
        <w:rPr>
          <w:rFonts w:asciiTheme="minorHAnsi" w:hAnsiTheme="minorHAnsi" w:cstheme="minorHAnsi"/>
          <w:sz w:val="18"/>
          <w:szCs w:val="18"/>
        </w:rPr>
        <w:t>®</w:t>
      </w:r>
      <w:r w:rsidRPr="008065CE">
        <w:rPr>
          <w:rFonts w:asciiTheme="minorHAnsi" w:hAnsiTheme="minorHAnsi" w:cstheme="minorHAnsi"/>
          <w:sz w:val="18"/>
          <w:szCs w:val="18"/>
        </w:rPr>
        <w:t xml:space="preserve">/AES67 (Redundanz Primary +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Secondary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>)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2x 1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Gbit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Port für Netzwerksteuerung</w:t>
      </w:r>
      <w:r w:rsidRPr="008065CE">
        <w:rPr>
          <w:rFonts w:asciiTheme="minorHAnsi" w:hAnsiTheme="minorHAnsi" w:cstheme="minorHAnsi"/>
          <w:sz w:val="18"/>
          <w:szCs w:val="18"/>
        </w:rPr>
        <w:br/>
        <w:t>USB-Audioanschluss für Soft-Codecs + Aufnahme/Wiedergabe</w:t>
      </w:r>
      <w:r w:rsidRPr="008065CE">
        <w:rPr>
          <w:rFonts w:asciiTheme="minorHAnsi" w:hAnsiTheme="minorHAnsi" w:cstheme="minorHAnsi"/>
          <w:sz w:val="18"/>
          <w:szCs w:val="18"/>
        </w:rPr>
        <w:br/>
        <w:t>RJ45-Anschluss für ARC Steuerungsmodule von Symetrix</w:t>
      </w:r>
      <w:r w:rsidRPr="008065CE">
        <w:rPr>
          <w:rFonts w:asciiTheme="minorHAnsi" w:hAnsiTheme="minorHAnsi" w:cstheme="minorHAnsi"/>
          <w:sz w:val="18"/>
          <w:szCs w:val="18"/>
        </w:rPr>
        <w:br/>
        <w:t>RS-232 Anschluss für Steuerungssysteme</w:t>
      </w:r>
      <w:r w:rsidRPr="008065CE">
        <w:rPr>
          <w:rFonts w:asciiTheme="minorHAnsi" w:hAnsiTheme="minorHAnsi" w:cstheme="minorHAnsi"/>
          <w:sz w:val="18"/>
          <w:szCs w:val="18"/>
        </w:rPr>
        <w:br/>
        <w:t>Front LCD Display zur Navigation über einen Drucktaster mit integrierter OLED Multifunktionsanzeige für Status und Bedienung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Konfiguration mit Symetrix Composer Software umfangreiche DSP Funktionen mit über 600 DSP-Modulen wie Standard-Mischer,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Gain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Sharing Automatik-Mischer,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Gated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 Automatik-Mischer, Pegelanzeige, Expander,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Compressoren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Limiter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Delays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EQs,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Duckers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 xml:space="preserve">, Pegelkontrolle, Filter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uvm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>.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Eingebetteter Web-Server für Ferndiagnose</w:t>
      </w:r>
      <w:r w:rsidRPr="008065CE">
        <w:rPr>
          <w:rFonts w:asciiTheme="minorHAnsi" w:hAnsiTheme="minorHAnsi" w:cstheme="minorHAnsi"/>
          <w:sz w:val="18"/>
          <w:szCs w:val="18"/>
        </w:rPr>
        <w:br/>
        <w:t>Prozessor Analog Devices Griffin ADSP-SC587 Dual-Core DSP @ 500 MHz</w:t>
      </w: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sz w:val="18"/>
          <w:szCs w:val="18"/>
        </w:rPr>
        <w:br/>
        <w:t>Analoge Eingänge: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sz w:val="18"/>
          <w:szCs w:val="18"/>
        </w:rPr>
        <w:t>Nom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t>. Eingangspegel: +4 dBu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Max. Eingangspegel:</w:t>
      </w:r>
      <w:r w:rsidRPr="008065CE">
        <w:rPr>
          <w:rFonts w:asciiTheme="minorHAnsi" w:hAnsiTheme="minorHAnsi" w:cstheme="minorHAnsi"/>
          <w:sz w:val="18"/>
          <w:szCs w:val="18"/>
        </w:rPr>
        <w:t xml:space="preserve"> +24 dBu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Mikrofon-Vorverstärker:</w:t>
      </w:r>
      <w:r w:rsidRPr="008065CE">
        <w:rPr>
          <w:rFonts w:asciiTheme="minorHAnsi" w:hAnsiTheme="minorHAnsi" w:cstheme="minorHAnsi"/>
          <w:sz w:val="18"/>
          <w:szCs w:val="18"/>
        </w:rPr>
        <w:t xml:space="preserve"> 0, 12, 24, 44, 54 dB schaltbar mit +/-24 dB Digital-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Trim</w:t>
      </w:r>
      <w:proofErr w:type="spellEnd"/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 xml:space="preserve">Eingangsimpedanz: 2 </w:t>
      </w:r>
      <w:r w:rsidRPr="008065CE">
        <w:rPr>
          <w:rFonts w:asciiTheme="minorHAnsi" w:hAnsiTheme="minorHAnsi" w:cstheme="minorHAnsi"/>
          <w:sz w:val="18"/>
          <w:szCs w:val="18"/>
        </w:rPr>
        <w:t>kOhm symmetrisch, 1 kOhm unsymmetrisch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 xml:space="preserve">Phantomspannung: </w:t>
      </w:r>
      <w:r w:rsidRPr="008065CE">
        <w:rPr>
          <w:rFonts w:asciiTheme="minorHAnsi" w:hAnsiTheme="minorHAnsi" w:cstheme="minorHAnsi"/>
          <w:sz w:val="18"/>
          <w:szCs w:val="18"/>
        </w:rPr>
        <w:t xml:space="preserve">+48 VDC @ 10 mA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max</w:t>
      </w:r>
      <w:proofErr w:type="spellEnd"/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Dynamik-Bereich:</w:t>
      </w:r>
      <w:r w:rsidRPr="008065CE">
        <w:rPr>
          <w:rFonts w:asciiTheme="minorHAnsi" w:hAnsiTheme="minorHAnsi" w:cstheme="minorHAnsi"/>
          <w:sz w:val="18"/>
          <w:szCs w:val="18"/>
        </w:rPr>
        <w:t xml:space="preserve"> &gt; 115 dB, A-bewertet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bCs/>
          <w:sz w:val="18"/>
          <w:szCs w:val="18"/>
        </w:rPr>
        <w:t>THD+Noise</w:t>
      </w:r>
      <w:proofErr w:type="spellEnd"/>
      <w:r w:rsidRPr="008065CE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Pr="008065CE">
        <w:rPr>
          <w:rFonts w:asciiTheme="minorHAnsi" w:hAnsiTheme="minorHAnsi" w:cstheme="minorHAnsi"/>
          <w:sz w:val="18"/>
          <w:szCs w:val="18"/>
        </w:rPr>
        <w:t>&lt; -100 dB</w:t>
      </w:r>
      <w:r w:rsidRPr="008065CE">
        <w:rPr>
          <w:rFonts w:asciiTheme="minorHAnsi" w:hAnsiTheme="minorHAnsi" w:cstheme="minorHAnsi"/>
          <w:sz w:val="18"/>
          <w:szCs w:val="18"/>
        </w:rPr>
        <w:br/>
        <w:t xml:space="preserve">Latenz(A/D): </w:t>
      </w:r>
      <w:r w:rsidR="001004E4" w:rsidRPr="008065CE">
        <w:rPr>
          <w:rFonts w:asciiTheme="minorHAnsi" w:hAnsiTheme="minorHAnsi" w:cstheme="minorHAnsi"/>
          <w:sz w:val="18"/>
          <w:szCs w:val="18"/>
        </w:rPr>
        <w:t>0,3</w:t>
      </w:r>
      <w:r w:rsidR="00CD511C" w:rsidRPr="008065CE">
        <w:rPr>
          <w:rFonts w:asciiTheme="minorHAnsi" w:hAnsiTheme="minorHAnsi" w:cstheme="minorHAnsi"/>
          <w:sz w:val="18"/>
          <w:szCs w:val="18"/>
        </w:rPr>
        <w:t>1</w:t>
      </w:r>
      <w:r w:rsidRPr="008065C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mS</w:t>
      </w:r>
      <w:proofErr w:type="spellEnd"/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bCs/>
          <w:sz w:val="18"/>
          <w:szCs w:val="18"/>
        </w:rPr>
        <w:t>Analoge Ausgänge: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bCs/>
          <w:sz w:val="18"/>
          <w:szCs w:val="18"/>
        </w:rPr>
        <w:t>Nom</w:t>
      </w:r>
      <w:proofErr w:type="spellEnd"/>
      <w:r w:rsidRPr="008065CE">
        <w:rPr>
          <w:rFonts w:asciiTheme="minorHAnsi" w:hAnsiTheme="minorHAnsi" w:cstheme="minorHAnsi"/>
          <w:bCs/>
          <w:sz w:val="18"/>
          <w:szCs w:val="18"/>
        </w:rPr>
        <w:t>. Ausgangspegel:</w:t>
      </w:r>
      <w:r w:rsidRPr="008065CE">
        <w:rPr>
          <w:rFonts w:asciiTheme="minorHAnsi" w:hAnsiTheme="minorHAnsi" w:cstheme="minorHAnsi"/>
          <w:sz w:val="18"/>
          <w:szCs w:val="18"/>
        </w:rPr>
        <w:t xml:space="preserve"> +4 dBu mit 20 dB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Headroom</w:t>
      </w:r>
      <w:proofErr w:type="spellEnd"/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Max. Ausgangspegel:</w:t>
      </w:r>
      <w:r w:rsidRPr="008065CE">
        <w:rPr>
          <w:rFonts w:asciiTheme="minorHAnsi" w:hAnsiTheme="minorHAnsi" w:cstheme="minorHAnsi"/>
          <w:sz w:val="18"/>
          <w:szCs w:val="18"/>
        </w:rPr>
        <w:t xml:space="preserve"> +24 dBu</w:t>
      </w:r>
      <w:r w:rsidRPr="008065CE">
        <w:rPr>
          <w:rFonts w:asciiTheme="minorHAnsi" w:hAnsiTheme="minorHAnsi" w:cstheme="minorHAnsi"/>
          <w:sz w:val="18"/>
          <w:szCs w:val="18"/>
        </w:rPr>
        <w:br/>
        <w:t>Ausgangsimpedanz: 300 Ohm symmetrisch, 150 Ohm unsymmetrisch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Dynamikbereich:</w:t>
      </w:r>
      <w:r w:rsidRPr="008065CE">
        <w:rPr>
          <w:rFonts w:asciiTheme="minorHAnsi" w:hAnsiTheme="minorHAnsi" w:cstheme="minorHAnsi"/>
          <w:sz w:val="18"/>
          <w:szCs w:val="18"/>
        </w:rPr>
        <w:t xml:space="preserve"> &gt; 117 dB, A-bewertet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8065CE">
        <w:rPr>
          <w:rFonts w:asciiTheme="minorHAnsi" w:hAnsiTheme="minorHAnsi" w:cstheme="minorHAnsi"/>
          <w:bCs/>
          <w:sz w:val="18"/>
          <w:szCs w:val="18"/>
        </w:rPr>
        <w:t>THD+Noise</w:t>
      </w:r>
      <w:proofErr w:type="spellEnd"/>
      <w:r w:rsidRPr="008065CE">
        <w:rPr>
          <w:rFonts w:asciiTheme="minorHAnsi" w:hAnsiTheme="minorHAnsi" w:cstheme="minorHAnsi"/>
          <w:bCs/>
          <w:sz w:val="18"/>
          <w:szCs w:val="18"/>
        </w:rPr>
        <w:t>:</w:t>
      </w:r>
      <w:r w:rsidRPr="008065CE">
        <w:rPr>
          <w:rFonts w:asciiTheme="minorHAnsi" w:hAnsiTheme="minorHAnsi" w:cstheme="minorHAnsi"/>
          <w:sz w:val="18"/>
          <w:szCs w:val="18"/>
        </w:rPr>
        <w:t xml:space="preserve"> &lt; -97 dB</w:t>
      </w:r>
    </w:p>
    <w:p w:rsidR="00BF408B" w:rsidRPr="008065CE" w:rsidRDefault="001004E4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Latenz (D/A): 0,</w:t>
      </w:r>
      <w:r w:rsidR="00BF408B" w:rsidRPr="008065CE">
        <w:rPr>
          <w:rFonts w:asciiTheme="minorHAnsi" w:hAnsiTheme="minorHAnsi" w:cstheme="minorHAnsi"/>
          <w:sz w:val="18"/>
          <w:szCs w:val="18"/>
        </w:rPr>
        <w:t xml:space="preserve">65 </w:t>
      </w:r>
      <w:proofErr w:type="spellStart"/>
      <w:r w:rsidR="00BF408B" w:rsidRPr="008065CE">
        <w:rPr>
          <w:rFonts w:asciiTheme="minorHAnsi" w:hAnsiTheme="minorHAnsi" w:cstheme="minorHAnsi"/>
          <w:sz w:val="18"/>
          <w:szCs w:val="18"/>
        </w:rPr>
        <w:t>mS</w:t>
      </w:r>
      <w:proofErr w:type="spellEnd"/>
      <w:r w:rsidR="00BF408B" w:rsidRPr="008065CE">
        <w:rPr>
          <w:rFonts w:asciiTheme="minorHAnsi" w:hAnsiTheme="minorHAnsi" w:cstheme="minorHAnsi"/>
          <w:sz w:val="18"/>
          <w:szCs w:val="18"/>
        </w:rPr>
        <w:br/>
      </w:r>
      <w:r w:rsidR="00BF408B" w:rsidRPr="008065CE">
        <w:rPr>
          <w:rFonts w:asciiTheme="minorHAnsi" w:hAnsiTheme="minorHAnsi" w:cstheme="minorHAnsi"/>
          <w:sz w:val="18"/>
          <w:szCs w:val="18"/>
        </w:rPr>
        <w:br/>
        <w:t>USB Audio Ein-/Ausgänge:</w:t>
      </w:r>
      <w:r w:rsidR="00BF408B" w:rsidRPr="008065CE">
        <w:rPr>
          <w:rFonts w:asciiTheme="minorHAnsi" w:hAnsiTheme="minorHAnsi" w:cstheme="minorHAnsi"/>
          <w:sz w:val="18"/>
          <w:szCs w:val="18"/>
        </w:rPr>
        <w:br/>
        <w:t>Anschluss: Typ-B / 2.0 mit Audio-Klasse 1.0 Legacy-Modus</w:t>
      </w:r>
      <w:r w:rsidR="00BF408B" w:rsidRPr="008065CE">
        <w:rPr>
          <w:rFonts w:asciiTheme="minorHAnsi" w:hAnsiTheme="minorHAnsi" w:cstheme="minorHAnsi"/>
          <w:sz w:val="18"/>
          <w:szCs w:val="18"/>
        </w:rPr>
        <w:br/>
        <w:t>Abtastrate: 48 kHz</w:t>
      </w:r>
      <w:r w:rsidR="00BF408B" w:rsidRPr="008065CE">
        <w:rPr>
          <w:rFonts w:asciiTheme="minorHAnsi" w:hAnsiTheme="minorHAnsi" w:cstheme="minorHAnsi"/>
          <w:sz w:val="18"/>
          <w:szCs w:val="18"/>
        </w:rPr>
        <w:br/>
        <w:t>Bittiefe: 16 Bit Freisprechbetrieb bzw. 16 oder 24 Bit Line-Betriebsmodi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bCs/>
          <w:sz w:val="18"/>
          <w:szCs w:val="18"/>
        </w:rPr>
        <w:t xml:space="preserve">Spannungsversorgung: </w:t>
      </w:r>
      <w:r w:rsidRPr="008065CE">
        <w:rPr>
          <w:rFonts w:asciiTheme="minorHAnsi" w:hAnsiTheme="minorHAnsi" w:cstheme="minorHAnsi"/>
          <w:sz w:val="18"/>
          <w:szCs w:val="18"/>
        </w:rPr>
        <w:t>100 - 240 V AC, 50/60 Hz, 60 Watt max.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Abmessungen:</w:t>
      </w:r>
      <w:r w:rsidRPr="008065CE">
        <w:rPr>
          <w:rFonts w:asciiTheme="minorHAnsi" w:hAnsiTheme="minorHAnsi" w:cstheme="minorHAnsi"/>
          <w:sz w:val="18"/>
          <w:szCs w:val="18"/>
        </w:rPr>
        <w:t xml:space="preserve"> </w:t>
      </w:r>
      <w:r w:rsidR="00CD511C" w:rsidRPr="008065CE">
        <w:rPr>
          <w:rFonts w:asciiTheme="minorHAnsi" w:hAnsiTheme="minorHAnsi" w:cstheme="minorHAnsi"/>
          <w:sz w:val="18"/>
          <w:szCs w:val="18"/>
        </w:rPr>
        <w:t xml:space="preserve">48,02 x 24,13 x 4,37 </w:t>
      </w:r>
      <w:r w:rsidRPr="008065CE">
        <w:rPr>
          <w:rFonts w:asciiTheme="minorHAnsi" w:hAnsiTheme="minorHAnsi" w:cstheme="minorHAnsi"/>
          <w:sz w:val="18"/>
          <w:szCs w:val="18"/>
        </w:rPr>
        <w:t>cm (B x T x H), 19" 1HE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 xml:space="preserve">Versandgewicht: </w:t>
      </w:r>
      <w:r w:rsidR="00CD511C" w:rsidRPr="008065CE">
        <w:rPr>
          <w:rFonts w:asciiTheme="minorHAnsi" w:hAnsiTheme="minorHAnsi" w:cstheme="minorHAnsi"/>
          <w:sz w:val="18"/>
          <w:szCs w:val="18"/>
        </w:rPr>
        <w:t>5,9</w:t>
      </w:r>
      <w:r w:rsidRPr="008065CE">
        <w:rPr>
          <w:rFonts w:asciiTheme="minorHAnsi" w:hAnsiTheme="minorHAnsi" w:cstheme="minorHAnsi"/>
          <w:sz w:val="18"/>
          <w:szCs w:val="18"/>
        </w:rPr>
        <w:t xml:space="preserve"> kg</w:t>
      </w: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sz w:val="18"/>
          <w:szCs w:val="18"/>
        </w:rPr>
        <w:br/>
      </w:r>
      <w:r w:rsidRPr="008065CE">
        <w:rPr>
          <w:rFonts w:asciiTheme="minorHAnsi" w:hAnsiTheme="minorHAnsi" w:cstheme="minorHAnsi"/>
          <w:bCs/>
          <w:sz w:val="18"/>
          <w:szCs w:val="18"/>
        </w:rPr>
        <w:t>Vielfältige Auswahl an Bedienoptionen für mehrere gleichzeitige Nutzer,</w:t>
      </w:r>
    </w:p>
    <w:p w:rsidR="00BF408B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065CE">
        <w:rPr>
          <w:rFonts w:asciiTheme="minorHAnsi" w:hAnsiTheme="minorHAnsi" w:cstheme="minorHAnsi"/>
          <w:bCs/>
          <w:sz w:val="18"/>
          <w:szCs w:val="18"/>
        </w:rPr>
        <w:t>z.B. ARC-WEB Browser, ARC Anschlussfelder, Touch-Panels, SymVue</w:t>
      </w:r>
      <w:r w:rsidR="00CD52A4">
        <w:rPr>
          <w:rFonts w:asciiTheme="minorHAnsi" w:hAnsiTheme="minorHAnsi" w:cstheme="minorHAnsi"/>
          <w:bCs/>
          <w:sz w:val="18"/>
          <w:szCs w:val="18"/>
        </w:rPr>
        <w:t>.</w:t>
      </w:r>
    </w:p>
    <w:p w:rsidR="00CD52A4" w:rsidRPr="00CD52A4" w:rsidRDefault="00CD52A4" w:rsidP="00CD52A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D52A4">
        <w:rPr>
          <w:rFonts w:asciiTheme="minorHAnsi" w:hAnsiTheme="minorHAnsi" w:cstheme="minorHAnsi"/>
          <w:bCs/>
          <w:sz w:val="18"/>
          <w:szCs w:val="18"/>
        </w:rPr>
        <w:t xml:space="preserve">Kompatibel mit Barco </w:t>
      </w:r>
      <w:proofErr w:type="spellStart"/>
      <w:r w:rsidRPr="00CD52A4">
        <w:rPr>
          <w:rFonts w:asciiTheme="minorHAnsi" w:hAnsiTheme="minorHAnsi" w:cstheme="minorHAnsi"/>
          <w:bCs/>
          <w:sz w:val="18"/>
          <w:szCs w:val="18"/>
        </w:rPr>
        <w:t>ClickShare</w:t>
      </w:r>
      <w:proofErr w:type="spellEnd"/>
      <w:r w:rsidRPr="00CD52A4">
        <w:rPr>
          <w:rFonts w:asciiTheme="minorHAnsi" w:hAnsiTheme="minorHAnsi" w:cstheme="minorHAnsi"/>
          <w:bCs/>
          <w:sz w:val="18"/>
          <w:szCs w:val="18"/>
        </w:rPr>
        <w:t xml:space="preserve"> Conference (ab Composer™</w:t>
      </w:r>
    </w:p>
    <w:p w:rsidR="00CD52A4" w:rsidRPr="008065CE" w:rsidRDefault="00CD52A4" w:rsidP="00CD52A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D52A4">
        <w:rPr>
          <w:rFonts w:asciiTheme="minorHAnsi" w:hAnsiTheme="minorHAnsi" w:cstheme="minorHAnsi"/>
          <w:bCs/>
          <w:sz w:val="18"/>
          <w:szCs w:val="18"/>
        </w:rPr>
        <w:t>Software Version 8.0.5.23)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CD52A4" w:rsidRPr="008065CE" w:rsidRDefault="00CD52A4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D52A4">
        <w:rPr>
          <w:rFonts w:asciiTheme="minorHAnsi" w:hAnsiTheme="minorHAnsi" w:cstheme="minorHAnsi"/>
          <w:bCs/>
          <w:sz w:val="18"/>
          <w:szCs w:val="18"/>
        </w:rPr>
        <w:t>Zoom-zertifiziert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BF408B" w:rsidRPr="008065CE" w:rsidRDefault="00BF408B" w:rsidP="00BF408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F408B" w:rsidRPr="00CD52A4" w:rsidRDefault="00BF408B" w:rsidP="00C23D39">
      <w:pPr>
        <w:spacing w:after="0" w:line="240" w:lineRule="auto"/>
        <w:rPr>
          <w:rFonts w:cstheme="minorHAnsi"/>
          <w:b/>
          <w:sz w:val="18"/>
          <w:szCs w:val="18"/>
        </w:rPr>
      </w:pPr>
      <w:r w:rsidRPr="008065CE">
        <w:rPr>
          <w:rFonts w:cstheme="minorHAnsi"/>
          <w:b/>
          <w:sz w:val="18"/>
          <w:szCs w:val="18"/>
        </w:rPr>
        <w:t>Fabrikat: Symetrix</w:t>
      </w:r>
      <w:r w:rsidRPr="008065CE">
        <w:rPr>
          <w:rFonts w:cstheme="minorHAnsi"/>
          <w:b/>
          <w:sz w:val="18"/>
          <w:szCs w:val="18"/>
        </w:rPr>
        <w:br/>
        <w:t>Typ: Radius NX 12x8</w:t>
      </w:r>
      <w:r w:rsidR="00B85824">
        <w:rPr>
          <w:rFonts w:cstheme="minorHAnsi"/>
          <w:b/>
          <w:sz w:val="18"/>
          <w:szCs w:val="18"/>
        </w:rPr>
        <w:t xml:space="preserve"> Dante® + USB-B</w:t>
      </w:r>
    </w:p>
    <w:p w:rsidR="008065CE" w:rsidRPr="008065CE" w:rsidRDefault="008065CE" w:rsidP="00C23D39">
      <w:pPr>
        <w:spacing w:after="0" w:line="240" w:lineRule="auto"/>
        <w:rPr>
          <w:rFonts w:cstheme="minorHAnsi"/>
          <w:sz w:val="18"/>
          <w:szCs w:val="18"/>
        </w:rPr>
      </w:pPr>
    </w:p>
    <w:p w:rsidR="008065CE" w:rsidRPr="008065CE" w:rsidRDefault="008065CE" w:rsidP="00C23D39">
      <w:pPr>
        <w:spacing w:after="0" w:line="240" w:lineRule="auto"/>
        <w:rPr>
          <w:rFonts w:cstheme="minorHAnsi"/>
          <w:sz w:val="18"/>
          <w:szCs w:val="18"/>
        </w:rPr>
      </w:pPr>
    </w:p>
    <w:p w:rsidR="008065CE" w:rsidRPr="008065CE" w:rsidRDefault="008065CE" w:rsidP="00C23D39">
      <w:pPr>
        <w:spacing w:after="0" w:line="240" w:lineRule="auto"/>
        <w:rPr>
          <w:rFonts w:cstheme="minorHAnsi"/>
          <w:sz w:val="18"/>
          <w:szCs w:val="18"/>
        </w:rPr>
      </w:pPr>
    </w:p>
    <w:p w:rsidR="008065CE" w:rsidRPr="008065CE" w:rsidRDefault="008065CE" w:rsidP="00C23D39">
      <w:pPr>
        <w:spacing w:after="0" w:line="240" w:lineRule="auto"/>
        <w:rPr>
          <w:rFonts w:cstheme="minorHAnsi"/>
          <w:sz w:val="18"/>
          <w:szCs w:val="18"/>
        </w:rPr>
      </w:pPr>
    </w:p>
    <w:p w:rsidR="00BF408B" w:rsidRPr="008065CE" w:rsidRDefault="00BF408B" w:rsidP="00C23D39">
      <w:pPr>
        <w:spacing w:after="0" w:line="240" w:lineRule="auto"/>
        <w:rPr>
          <w:rFonts w:cstheme="minorHAnsi"/>
          <w:sz w:val="18"/>
          <w:szCs w:val="18"/>
        </w:rPr>
      </w:pPr>
    </w:p>
    <w:p w:rsidR="00B85824" w:rsidRPr="008065CE" w:rsidRDefault="00B85824" w:rsidP="00B85824">
      <w:pPr>
        <w:pStyle w:val="StandardWeb"/>
        <w:pageBreakBefore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Single-Core AEC Coprozessor</w:t>
      </w: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Integrierter Single-Core Coprozessor für Radius NX 4x4 oder Radius NC 12x8</w:t>
      </w:r>
    </w:p>
    <w:p w:rsidR="00B85824" w:rsidRPr="008065CE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2</w:t>
      </w:r>
      <w:r w:rsidRPr="008065CE">
        <w:rPr>
          <w:rFonts w:asciiTheme="minorHAnsi" w:hAnsiTheme="minorHAnsi" w:cs="Arial"/>
          <w:bCs/>
          <w:sz w:val="18"/>
          <w:szCs w:val="18"/>
        </w:rPr>
        <w:t xml:space="preserve"> Modi: bis</w:t>
      </w:r>
      <w:r>
        <w:rPr>
          <w:rFonts w:asciiTheme="minorHAnsi" w:hAnsiTheme="minorHAnsi" w:cs="Arial"/>
          <w:bCs/>
          <w:sz w:val="18"/>
          <w:szCs w:val="18"/>
        </w:rPr>
        <w:t xml:space="preserve"> zu 8 Kanäle (1 Referenzsignal) oder</w:t>
      </w:r>
      <w:r w:rsidRPr="008065CE">
        <w:rPr>
          <w:rFonts w:asciiTheme="minorHAnsi" w:hAnsiTheme="minorHAnsi" w:cs="Arial"/>
          <w:bCs/>
          <w:sz w:val="18"/>
          <w:szCs w:val="18"/>
        </w:rPr>
        <w:t xml:space="preserve"> bis zu 4 Kanäle (4 unabhängige Referenzsignale) </w:t>
      </w:r>
      <w:r w:rsidRPr="008065CE">
        <w:rPr>
          <w:rFonts w:asciiTheme="minorHAnsi" w:hAnsiTheme="minorHAnsi" w:cstheme="minorHAnsi"/>
          <w:sz w:val="18"/>
          <w:szCs w:val="18"/>
        </w:rPr>
        <w:br/>
        <w:t>Abklingzeit: max. 400 Millisekunden, abhängig von Kanal und Anzahl der Bezugspunkte</w:t>
      </w:r>
      <w:r w:rsidRPr="008065CE">
        <w:rPr>
          <w:rFonts w:asciiTheme="minorHAnsi" w:hAnsiTheme="minorHAnsi" w:cstheme="minorHAnsi"/>
          <w:sz w:val="18"/>
          <w:szCs w:val="18"/>
        </w:rPr>
        <w:br/>
        <w:t>Konvergenzrate: typischerweise &gt; 90 dB/Sekunde</w:t>
      </w:r>
      <w:r w:rsidRPr="008065CE">
        <w:rPr>
          <w:rFonts w:asciiTheme="minorHAnsi" w:hAnsiTheme="minorHAnsi" w:cstheme="minorHAnsi"/>
          <w:sz w:val="18"/>
          <w:szCs w:val="18"/>
        </w:rPr>
        <w:br/>
        <w:t xml:space="preserve">Latenz: 16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mS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br/>
        <w:t>Prozessor: Analog Devices Griffin ADSP-21584 Single-Core DSP @ 500 MHz</w:t>
      </w: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85824" w:rsidRDefault="00B85824" w:rsidP="00B85824">
      <w:pPr>
        <w:spacing w:after="0" w:line="240" w:lineRule="auto"/>
        <w:rPr>
          <w:rFonts w:cstheme="minorHAnsi"/>
          <w:b/>
          <w:sz w:val="18"/>
          <w:szCs w:val="18"/>
        </w:rPr>
      </w:pPr>
      <w:r w:rsidRPr="008065CE">
        <w:rPr>
          <w:rFonts w:cstheme="minorHAnsi"/>
          <w:b/>
          <w:sz w:val="18"/>
          <w:szCs w:val="18"/>
        </w:rPr>
        <w:t>Fabrikat: Symetrix</w:t>
      </w:r>
      <w:r w:rsidRPr="008065CE">
        <w:rPr>
          <w:rFonts w:cstheme="minorHAnsi"/>
          <w:b/>
          <w:sz w:val="18"/>
          <w:szCs w:val="18"/>
        </w:rPr>
        <w:br/>
        <w:t xml:space="preserve">Typ: Radius NX </w:t>
      </w:r>
      <w:r>
        <w:rPr>
          <w:rFonts w:cstheme="minorHAnsi"/>
          <w:b/>
          <w:sz w:val="18"/>
          <w:szCs w:val="18"/>
        </w:rPr>
        <w:t>AEC-1 Coprozessor</w:t>
      </w: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A84104" w:rsidRDefault="00A8410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A84104" w:rsidRPr="008065CE" w:rsidRDefault="00A8410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85824" w:rsidRP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B85824">
        <w:rPr>
          <w:rFonts w:asciiTheme="minorHAnsi" w:hAnsiTheme="minorHAnsi" w:cstheme="minorHAnsi"/>
          <w:b/>
          <w:sz w:val="18"/>
          <w:szCs w:val="18"/>
        </w:rPr>
        <w:t>Dual-Core AEC Coprozessor</w:t>
      </w: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Integrierter Dual-Core Coprozessor für Radius NX 4x4 oder Radius NC 12x8</w:t>
      </w:r>
    </w:p>
    <w:p w:rsidR="00B85824" w:rsidRPr="008065CE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Pr="008065CE">
        <w:rPr>
          <w:rFonts w:asciiTheme="minorHAnsi" w:hAnsiTheme="minorHAnsi" w:cstheme="minorHAnsi"/>
          <w:sz w:val="18"/>
          <w:szCs w:val="18"/>
        </w:rPr>
        <w:t xml:space="preserve"> Modi: bis </w:t>
      </w:r>
      <w:r>
        <w:rPr>
          <w:rFonts w:asciiTheme="minorHAnsi" w:hAnsiTheme="minorHAnsi" w:cstheme="minorHAnsi"/>
          <w:sz w:val="18"/>
          <w:szCs w:val="18"/>
        </w:rPr>
        <w:t>zu 16 Kanäle (2 Referenzsignal) oder</w:t>
      </w:r>
      <w:r w:rsidRPr="008065CE">
        <w:rPr>
          <w:rFonts w:asciiTheme="minorHAnsi" w:hAnsiTheme="minorHAnsi" w:cstheme="minorHAnsi"/>
          <w:sz w:val="18"/>
          <w:szCs w:val="18"/>
        </w:rPr>
        <w:t xml:space="preserve"> bis zu 8 Kanäle (8 unabhängige Referenzsignale) </w:t>
      </w:r>
      <w:r w:rsidRPr="008065CE">
        <w:rPr>
          <w:rFonts w:asciiTheme="minorHAnsi" w:hAnsiTheme="minorHAnsi" w:cstheme="minorHAnsi"/>
          <w:sz w:val="18"/>
          <w:szCs w:val="18"/>
        </w:rPr>
        <w:br/>
        <w:t>Abklingzeit: max. 400 Millisekunden, abhängig von Kanal und Anzahl der Bezugspunkte</w:t>
      </w:r>
      <w:r w:rsidRPr="008065CE">
        <w:rPr>
          <w:rFonts w:asciiTheme="minorHAnsi" w:hAnsiTheme="minorHAnsi" w:cstheme="minorHAnsi"/>
          <w:sz w:val="18"/>
          <w:szCs w:val="18"/>
        </w:rPr>
        <w:br/>
        <w:t>Konvergenzrate: typischerweise &gt; 90 dB/Sekunde</w:t>
      </w:r>
      <w:r w:rsidRPr="008065CE">
        <w:rPr>
          <w:rFonts w:asciiTheme="minorHAnsi" w:hAnsiTheme="minorHAnsi" w:cstheme="minorHAnsi"/>
          <w:sz w:val="18"/>
          <w:szCs w:val="18"/>
        </w:rPr>
        <w:br/>
        <w:t xml:space="preserve">Latenz: 16 </w:t>
      </w:r>
      <w:proofErr w:type="spellStart"/>
      <w:r w:rsidRPr="008065CE">
        <w:rPr>
          <w:rFonts w:asciiTheme="minorHAnsi" w:hAnsiTheme="minorHAnsi" w:cstheme="minorHAnsi"/>
          <w:sz w:val="18"/>
          <w:szCs w:val="18"/>
        </w:rPr>
        <w:t>mS</w:t>
      </w:r>
      <w:proofErr w:type="spellEnd"/>
      <w:r w:rsidRPr="008065CE">
        <w:rPr>
          <w:rFonts w:asciiTheme="minorHAnsi" w:hAnsiTheme="minorHAnsi" w:cstheme="minorHAnsi"/>
          <w:sz w:val="18"/>
          <w:szCs w:val="18"/>
        </w:rPr>
        <w:br/>
        <w:t>Prozessor: Analog Devices Griffin ADSP-21584 Dual-Core DSP @ 500 MHz</w:t>
      </w:r>
    </w:p>
    <w:p w:rsidR="00B85824" w:rsidRPr="00B85824" w:rsidRDefault="00B85824" w:rsidP="00B8582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</w:p>
    <w:p w:rsidR="00B85824" w:rsidRDefault="00B85824" w:rsidP="00B85824">
      <w:pPr>
        <w:spacing w:after="0" w:line="240" w:lineRule="auto"/>
        <w:rPr>
          <w:rFonts w:cstheme="minorHAnsi"/>
          <w:b/>
          <w:sz w:val="18"/>
          <w:szCs w:val="18"/>
        </w:rPr>
      </w:pPr>
      <w:r w:rsidRPr="008065CE">
        <w:rPr>
          <w:rFonts w:cstheme="minorHAnsi"/>
          <w:b/>
          <w:sz w:val="18"/>
          <w:szCs w:val="18"/>
        </w:rPr>
        <w:t>Fabrikat: Symetrix</w:t>
      </w:r>
      <w:r w:rsidRPr="008065CE">
        <w:rPr>
          <w:rFonts w:cstheme="minorHAnsi"/>
          <w:b/>
          <w:sz w:val="18"/>
          <w:szCs w:val="18"/>
        </w:rPr>
        <w:br/>
        <w:t xml:space="preserve">Typ: Radius NX </w:t>
      </w:r>
      <w:r>
        <w:rPr>
          <w:rFonts w:cstheme="minorHAnsi"/>
          <w:b/>
          <w:sz w:val="18"/>
          <w:szCs w:val="18"/>
        </w:rPr>
        <w:t>AEC-2 Coprozessor</w:t>
      </w:r>
    </w:p>
    <w:p w:rsidR="00B85824" w:rsidRPr="008065CE" w:rsidRDefault="00B85824" w:rsidP="00C23D39">
      <w:pPr>
        <w:spacing w:after="0" w:line="240" w:lineRule="auto"/>
        <w:rPr>
          <w:rFonts w:cstheme="minorHAnsi"/>
          <w:b/>
          <w:sz w:val="18"/>
          <w:szCs w:val="18"/>
        </w:rPr>
      </w:pPr>
    </w:p>
    <w:sectPr w:rsidR="00B85824" w:rsidRPr="008065CE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66247C"/>
    <w:rsid w:val="00041F8C"/>
    <w:rsid w:val="001004E4"/>
    <w:rsid w:val="00136D07"/>
    <w:rsid w:val="00141DD1"/>
    <w:rsid w:val="001A601E"/>
    <w:rsid w:val="00263A4D"/>
    <w:rsid w:val="003014BF"/>
    <w:rsid w:val="00374439"/>
    <w:rsid w:val="003B09AF"/>
    <w:rsid w:val="003E00A0"/>
    <w:rsid w:val="00507551"/>
    <w:rsid w:val="00525438"/>
    <w:rsid w:val="005A42D8"/>
    <w:rsid w:val="00611FF2"/>
    <w:rsid w:val="0065182D"/>
    <w:rsid w:val="006518BF"/>
    <w:rsid w:val="0066247C"/>
    <w:rsid w:val="00691F46"/>
    <w:rsid w:val="006C7699"/>
    <w:rsid w:val="006D60F7"/>
    <w:rsid w:val="006E0A03"/>
    <w:rsid w:val="0070731E"/>
    <w:rsid w:val="007A1ED8"/>
    <w:rsid w:val="007F7C3B"/>
    <w:rsid w:val="008065CE"/>
    <w:rsid w:val="00820C65"/>
    <w:rsid w:val="00827901"/>
    <w:rsid w:val="008B7BEA"/>
    <w:rsid w:val="009026BF"/>
    <w:rsid w:val="00985DF2"/>
    <w:rsid w:val="009F2D69"/>
    <w:rsid w:val="00A84104"/>
    <w:rsid w:val="00AB2679"/>
    <w:rsid w:val="00AB565A"/>
    <w:rsid w:val="00B85824"/>
    <w:rsid w:val="00B86BC3"/>
    <w:rsid w:val="00BA7BDB"/>
    <w:rsid w:val="00BB7E38"/>
    <w:rsid w:val="00BF408B"/>
    <w:rsid w:val="00BF7CC8"/>
    <w:rsid w:val="00C23D39"/>
    <w:rsid w:val="00C6539A"/>
    <w:rsid w:val="00CA488F"/>
    <w:rsid w:val="00CB63E3"/>
    <w:rsid w:val="00CD511C"/>
    <w:rsid w:val="00CD52A4"/>
    <w:rsid w:val="00CF4B95"/>
    <w:rsid w:val="00D54E55"/>
    <w:rsid w:val="00D97637"/>
    <w:rsid w:val="00DF1711"/>
    <w:rsid w:val="00E2204C"/>
    <w:rsid w:val="00E543D9"/>
    <w:rsid w:val="00EA31A8"/>
    <w:rsid w:val="00EC68C7"/>
    <w:rsid w:val="00F13810"/>
    <w:rsid w:val="00F22E27"/>
    <w:rsid w:val="00F6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m.brauer</cp:lastModifiedBy>
  <cp:revision>2</cp:revision>
  <cp:lastPrinted>2023-03-16T09:57:00Z</cp:lastPrinted>
  <dcterms:created xsi:type="dcterms:W3CDTF">2025-01-15T13:28:00Z</dcterms:created>
  <dcterms:modified xsi:type="dcterms:W3CDTF">2025-01-15T13:28:00Z</dcterms:modified>
</cp:coreProperties>
</file>