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17B97">
        <w:rPr>
          <w:rFonts w:asciiTheme="minorHAnsi" w:hAnsiTheme="minorHAnsi" w:cstheme="minorHAnsi"/>
          <w:b/>
          <w:sz w:val="22"/>
          <w:szCs w:val="22"/>
        </w:rPr>
        <w:t>Digitaler Stand-</w:t>
      </w:r>
      <w:proofErr w:type="spellStart"/>
      <w:r w:rsidRPr="00817B97">
        <w:rPr>
          <w:rFonts w:asciiTheme="minorHAnsi" w:hAnsiTheme="minorHAnsi" w:cstheme="minorHAnsi"/>
          <w:b/>
          <w:sz w:val="22"/>
          <w:szCs w:val="22"/>
        </w:rPr>
        <w:t>Alone</w:t>
      </w:r>
      <w:proofErr w:type="spellEnd"/>
      <w:r w:rsidRPr="00817B97">
        <w:rPr>
          <w:rFonts w:asciiTheme="minorHAnsi" w:hAnsiTheme="minorHAnsi" w:cstheme="minorHAnsi"/>
          <w:b/>
          <w:sz w:val="22"/>
          <w:szCs w:val="22"/>
        </w:rPr>
        <w:t xml:space="preserve"> Audio-Prozessor</w:t>
      </w:r>
      <w:r>
        <w:rPr>
          <w:rFonts w:asciiTheme="minorHAnsi" w:hAnsiTheme="minorHAnsi" w:cstheme="minorHAnsi"/>
          <w:b/>
          <w:sz w:val="22"/>
          <w:szCs w:val="22"/>
        </w:rPr>
        <w:t xml:space="preserve"> 4</w:t>
      </w:r>
      <w:r w:rsidRPr="00817B97">
        <w:rPr>
          <w:rFonts w:asciiTheme="minorHAnsi" w:hAnsiTheme="minorHAnsi" w:cstheme="minorHAnsi"/>
          <w:b/>
          <w:sz w:val="22"/>
          <w:szCs w:val="22"/>
        </w:rPr>
        <w:t>x4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DSP-Plattform zur Programmierung mit festen DSP-Software Applikationen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17B97">
        <w:rPr>
          <w:rFonts w:asciiTheme="minorHAnsi" w:hAnsiTheme="minorHAnsi" w:cstheme="minorHAnsi"/>
          <w:sz w:val="22"/>
          <w:szCs w:val="22"/>
        </w:rPr>
        <w:t xml:space="preserve"> analogen MIC/Line-Eingängen, 4 analogen Line-Ausgängen</w:t>
      </w:r>
      <w:r w:rsidRPr="00817B97">
        <w:rPr>
          <w:rFonts w:asciiTheme="minorHAnsi" w:hAnsiTheme="minorHAnsi" w:cstheme="minorHAnsi"/>
          <w:sz w:val="22"/>
          <w:szCs w:val="22"/>
        </w:rPr>
        <w:br/>
        <w:t>2 analoge Steuereingänge, 4 Logikausgänge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Anschluss der Audio Ein-/Ausgänge und Steuerkontakte über 3,81 mm Terminalblöcke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 xml:space="preserve">1x 100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Mbit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Port für Netzwerksteuerung und Konfiguration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RJ45-Anschluss für externe ARC-Steuerungsmodule über Standard CAT5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Front Status-LEDs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Auswahl aus 85 speziell entwickelten DSP-Software-Applikationen, z.B. Ein- und Ausgangsverstärkung, Dynamik, EQ, FIR-Filter, Feedbackunterdrückung, Automixing, Lautsprechermanagement u.v.m.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Einfaches Laden der ausgewählten Applikation in die Hardware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817B97">
        <w:rPr>
          <w:rFonts w:asciiTheme="minorHAnsi" w:hAnsiTheme="minorHAnsi" w:cstheme="minorHAnsi"/>
          <w:sz w:val="22"/>
          <w:szCs w:val="22"/>
        </w:rPr>
        <w:br/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Analoge Eingänge: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Max. Eingangspegel: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+23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Mikrofonvorverstärker: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+40 dB </w:t>
      </w:r>
      <w:r w:rsidRPr="00817B97">
        <w:rPr>
          <w:rFonts w:asciiTheme="minorHAnsi" w:hAnsiTheme="minorHAnsi" w:cstheme="minorHAnsi"/>
          <w:sz w:val="22"/>
          <w:szCs w:val="22"/>
        </w:rPr>
        <w:br/>
      </w:r>
      <w:r w:rsidRPr="00817B97">
        <w:rPr>
          <w:rFonts w:asciiTheme="minorHAnsi" w:hAnsiTheme="minorHAnsi" w:cstheme="minorHAnsi"/>
          <w:bCs/>
          <w:sz w:val="22"/>
          <w:szCs w:val="22"/>
        </w:rPr>
        <w:t xml:space="preserve">Eingangsimpedanz: &gt;18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symmetrisch, &gt;9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unsymmetrisch, &gt;2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br/>
      </w:r>
      <w:r w:rsidRPr="00817B9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817B97">
        <w:rPr>
          <w:rFonts w:asciiTheme="minorHAnsi" w:hAnsiTheme="minorHAnsi" w:cstheme="minorHAnsi"/>
          <w:sz w:val="22"/>
          <w:szCs w:val="22"/>
        </w:rPr>
        <w:t>+20 VDC @ 20 mA max. Eingang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817B9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mit 20 dB Aussteuerungsreserve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Ausgangsimpedanz: 200 Ohm symmetrisch, 100 Ohm unsymmetrisch</w:t>
      </w:r>
    </w:p>
    <w:p w:rsidR="00D54A64" w:rsidRPr="00D54A64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4A64">
        <w:rPr>
          <w:rFonts w:asciiTheme="minorHAnsi" w:hAnsiTheme="minorHAnsi" w:cstheme="minorHAnsi"/>
          <w:sz w:val="22"/>
          <w:szCs w:val="22"/>
        </w:rPr>
        <w:br/>
        <w:t>Sampling-Rate: 48 kHz, +/-100 ppm</w:t>
      </w:r>
    </w:p>
    <w:p w:rsidR="00D54A64" w:rsidRPr="00D54A64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54A64">
        <w:rPr>
          <w:rFonts w:asciiTheme="minorHAnsi" w:hAnsiTheme="minorHAnsi" w:cstheme="minorHAnsi"/>
          <w:sz w:val="22"/>
          <w:szCs w:val="22"/>
        </w:rPr>
        <w:t>Frequenzgang (A/D/A): 20 Hz bis 20 kHz, +/- 0,5 dB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Dynamik: &gt;110 dB (A-gewichtet, Ein- bis Ausgang)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sz w:val="22"/>
          <w:szCs w:val="22"/>
        </w:rPr>
        <w:t>THD+Rauschen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>: &lt; -85 dB (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ungewichtet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); 1 kHz @ +22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mit 0dB Verstärkung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Übersprechen: &lt;90 dB @ 1 kHz, typisch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 xml:space="preserve">Latenz (A/D/A): 1,6 </w:t>
      </w:r>
      <w:proofErr w:type="spellStart"/>
      <w:r w:rsidRPr="00817B97">
        <w:rPr>
          <w:rFonts w:asciiTheme="minorHAnsi" w:hAnsiTheme="minorHAnsi" w:cs="Arial"/>
          <w:sz w:val="22"/>
          <w:szCs w:val="22"/>
        </w:rPr>
        <w:t>mS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(Ein- bis Ausgang)</w:t>
      </w:r>
      <w:r w:rsidRPr="00817B97">
        <w:rPr>
          <w:rFonts w:asciiTheme="minorHAnsi" w:hAnsiTheme="minorHAnsi" w:cstheme="minorHAnsi"/>
          <w:sz w:val="22"/>
          <w:szCs w:val="22"/>
        </w:rPr>
        <w:br/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Spannungsversorgung: 24 V, 1,04 A, 25 W Maximum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Abmessungen: 48,02 x 19,05 x 4,37 cm (B x T x H), 19" 1HE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Versandgewicht: 3,63 kg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817B97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817B97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D54A64" w:rsidRPr="00817B97" w:rsidRDefault="00D54A64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D54A64" w:rsidRPr="00817B97" w:rsidRDefault="00D54A64" w:rsidP="005D7EF9">
      <w:pPr>
        <w:spacing w:after="0" w:line="240" w:lineRule="auto"/>
        <w:rPr>
          <w:rFonts w:cstheme="minorHAnsi"/>
          <w:b/>
        </w:rPr>
      </w:pPr>
      <w:r w:rsidRPr="00817B97">
        <w:rPr>
          <w:rFonts w:cstheme="minorHAnsi"/>
          <w:b/>
        </w:rPr>
        <w:t>Fabrikat: Symetrix</w:t>
      </w:r>
      <w:r w:rsidRPr="00817B9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Jupiter 4</w:t>
      </w:r>
    </w:p>
    <w:p w:rsidR="005D7EF9" w:rsidRPr="00D97637" w:rsidRDefault="005D7EF9" w:rsidP="005D7EF9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Digitaler Stand-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Alone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Audio-Prozessor 8x8</w:t>
      </w:r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F2368">
        <w:rPr>
          <w:rFonts w:asciiTheme="minorHAnsi" w:hAnsiTheme="minorHAnsi" w:cstheme="minorHAnsi"/>
          <w:sz w:val="22"/>
          <w:szCs w:val="22"/>
        </w:rPr>
        <w:t xml:space="preserve">DSP-Plattform zur Programmierung mit </w:t>
      </w:r>
      <w:r>
        <w:rPr>
          <w:rFonts w:asciiTheme="minorHAnsi" w:hAnsiTheme="minorHAnsi" w:cstheme="minorHAnsi"/>
          <w:sz w:val="22"/>
          <w:szCs w:val="22"/>
        </w:rPr>
        <w:t>festen DSP-Software Applikationen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 xml:space="preserve">Audiomatrix mit </w:t>
      </w:r>
      <w:r>
        <w:rPr>
          <w:rFonts w:asciiTheme="minorHAnsi" w:hAnsiTheme="minorHAnsi" w:cstheme="minorHAnsi"/>
          <w:sz w:val="22"/>
          <w:szCs w:val="22"/>
        </w:rPr>
        <w:t>8 analogen MIC/Line-Eingängen, 8 analogen Line-Ausgängen</w:t>
      </w:r>
      <w:r>
        <w:rPr>
          <w:rFonts w:asciiTheme="minorHAnsi" w:hAnsiTheme="minorHAnsi" w:cstheme="minorHAnsi"/>
          <w:sz w:val="22"/>
          <w:szCs w:val="22"/>
        </w:rPr>
        <w:br/>
        <w:t>2</w:t>
      </w:r>
      <w:r w:rsidRPr="00D97637">
        <w:rPr>
          <w:rFonts w:asciiTheme="minorHAnsi" w:hAnsiTheme="minorHAnsi" w:cstheme="minorHAnsi"/>
          <w:sz w:val="22"/>
          <w:szCs w:val="22"/>
        </w:rPr>
        <w:t xml:space="preserve"> analoge Steuereingänge, </w:t>
      </w:r>
      <w:r>
        <w:rPr>
          <w:rFonts w:asciiTheme="minorHAnsi" w:hAnsiTheme="minorHAnsi" w:cstheme="minorHAnsi"/>
          <w:sz w:val="22"/>
          <w:szCs w:val="22"/>
        </w:rPr>
        <w:t>4 Logikausgänge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Anschluss der Audio Ein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205D2F">
        <w:rPr>
          <w:rFonts w:asciiTheme="minorHAnsi" w:hAnsiTheme="minorHAnsi" w:cstheme="minorHAnsi"/>
          <w:sz w:val="22"/>
          <w:szCs w:val="22"/>
        </w:rPr>
        <w:t>/Ausgänge und S</w:t>
      </w:r>
      <w:r>
        <w:rPr>
          <w:rFonts w:asciiTheme="minorHAnsi" w:hAnsiTheme="minorHAnsi" w:cstheme="minorHAnsi"/>
          <w:sz w:val="22"/>
          <w:szCs w:val="22"/>
        </w:rPr>
        <w:t>teuerkontakte über 3,</w:t>
      </w:r>
      <w:r w:rsidRPr="00205D2F">
        <w:rPr>
          <w:rFonts w:asciiTheme="minorHAnsi" w:hAnsiTheme="minorHAnsi" w:cstheme="minorHAnsi"/>
          <w:sz w:val="22"/>
          <w:szCs w:val="22"/>
        </w:rPr>
        <w:t>81 mm Terminalblöcke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F331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DF33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100 </w:t>
      </w:r>
      <w:proofErr w:type="spellStart"/>
      <w:r>
        <w:rPr>
          <w:rFonts w:asciiTheme="minorHAnsi" w:hAnsiTheme="minorHAnsi" w:cstheme="minorHAnsi"/>
          <w:sz w:val="22"/>
          <w:szCs w:val="22"/>
        </w:rPr>
        <w:t>Mbit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Port für </w:t>
      </w:r>
      <w:r w:rsidRPr="00DF331E">
        <w:rPr>
          <w:rFonts w:asciiTheme="minorHAnsi" w:hAnsiTheme="minorHAnsi" w:cstheme="minorHAnsi"/>
          <w:sz w:val="22"/>
          <w:szCs w:val="22"/>
        </w:rPr>
        <w:t>Netzwerksteuerung</w:t>
      </w:r>
      <w:r>
        <w:rPr>
          <w:rFonts w:asciiTheme="minorHAnsi" w:hAnsiTheme="minorHAnsi" w:cstheme="minorHAnsi"/>
          <w:sz w:val="22"/>
          <w:szCs w:val="22"/>
        </w:rPr>
        <w:t xml:space="preserve"> und Konfiguration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RJ45-Anschluss für externe ARC-Steuerungsmodule über Standard CAT5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05D2F">
        <w:rPr>
          <w:rFonts w:asciiTheme="minorHAnsi" w:hAnsiTheme="minorHAnsi" w:cstheme="minorHAnsi"/>
          <w:sz w:val="22"/>
          <w:szCs w:val="22"/>
        </w:rPr>
        <w:t>Front Status</w:t>
      </w:r>
      <w:r>
        <w:rPr>
          <w:rFonts w:asciiTheme="minorHAnsi" w:hAnsiTheme="minorHAnsi" w:cstheme="minorHAnsi"/>
          <w:sz w:val="22"/>
          <w:szCs w:val="22"/>
        </w:rPr>
        <w:t>-LEDs</w:t>
      </w:r>
      <w:r w:rsidRPr="00205D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EF9" w:rsidRPr="00205D2F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Auswahl aus 85 speziell entwickelten DSP-Software-Applikationen, z.B. Ein- und Ausgangsverstärkung, Dynamik, EQ, FIR-Filter, Feedbackunterdrückung, Automixing, Lautsprechermanagement u.v.m.</w:t>
      </w:r>
    </w:p>
    <w:p w:rsidR="005D7EF9" w:rsidRPr="00205D2F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Einfaches Laden der ausgewählten Applikation in die Hardware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4E0D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1D4E0D">
        <w:rPr>
          <w:rFonts w:asciiTheme="minorHAnsi" w:hAnsiTheme="minorHAnsi" w:cstheme="minorHAnsi"/>
          <w:sz w:val="22"/>
          <w:szCs w:val="22"/>
        </w:rPr>
        <w:br/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Analoge Eingänge:</w:t>
      </w:r>
    </w:p>
    <w:p w:rsidR="005D7EF9" w:rsidRPr="001D4E0D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4E0D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1D4E0D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1D4E0D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Eingangspegel:</w:t>
      </w:r>
      <w:r>
        <w:rPr>
          <w:rFonts w:asciiTheme="minorHAnsi" w:hAnsiTheme="minorHAnsi" w:cstheme="minorHAnsi"/>
          <w:sz w:val="22"/>
          <w:szCs w:val="22"/>
        </w:rPr>
        <w:t xml:space="preserve"> +23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Mikrofonvor</w:t>
      </w:r>
      <w:r w:rsidRPr="00D97637">
        <w:rPr>
          <w:rFonts w:asciiTheme="minorHAnsi" w:hAnsiTheme="minorHAnsi" w:cstheme="minorHAnsi"/>
          <w:bCs/>
          <w:sz w:val="22"/>
          <w:szCs w:val="22"/>
        </w:rPr>
        <w:t>verstärker:</w:t>
      </w:r>
      <w:r>
        <w:rPr>
          <w:rFonts w:asciiTheme="minorHAnsi" w:hAnsiTheme="minorHAnsi" w:cstheme="minorHAnsi"/>
          <w:sz w:val="22"/>
          <w:szCs w:val="22"/>
        </w:rPr>
        <w:t xml:space="preserve"> +40 </w:t>
      </w:r>
      <w:r w:rsidRPr="00D97637">
        <w:rPr>
          <w:rFonts w:asciiTheme="minorHAnsi" w:hAnsiTheme="minorHAnsi" w:cstheme="minorHAnsi"/>
          <w:sz w:val="22"/>
          <w:szCs w:val="22"/>
        </w:rPr>
        <w:t xml:space="preserve">dB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Eingangsimpedanz: &gt;18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Ohm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symmetrisch, &gt;9 </w:t>
      </w:r>
      <w:proofErr w:type="spellStart"/>
      <w:r>
        <w:rPr>
          <w:rFonts w:asciiTheme="minorHAnsi" w:hAnsiTheme="minorHAnsi" w:cstheme="minorHAnsi"/>
          <w:sz w:val="22"/>
          <w:szCs w:val="22"/>
        </w:rPr>
        <w:t>k</w:t>
      </w:r>
      <w:r w:rsidRPr="00D97637">
        <w:rPr>
          <w:rFonts w:asciiTheme="minorHAnsi" w:hAnsiTheme="minorHAnsi" w:cstheme="minorHAnsi"/>
          <w:sz w:val="22"/>
          <w:szCs w:val="22"/>
        </w:rPr>
        <w:t>Ohm</w:t>
      </w:r>
      <w:proofErr w:type="spellEnd"/>
      <w:r w:rsidRPr="00D97637">
        <w:rPr>
          <w:rFonts w:asciiTheme="minorHAnsi" w:hAnsiTheme="minorHAnsi" w:cstheme="minorHAnsi"/>
          <w:sz w:val="22"/>
          <w:szCs w:val="22"/>
        </w:rPr>
        <w:t xml:space="preserve"> unsymmetrisch</w:t>
      </w:r>
      <w:r>
        <w:rPr>
          <w:rFonts w:asciiTheme="minorHAnsi" w:hAnsiTheme="minorHAnsi" w:cstheme="minorHAnsi"/>
          <w:sz w:val="22"/>
          <w:szCs w:val="22"/>
        </w:rPr>
        <w:t xml:space="preserve">, &gt;2 </w:t>
      </w:r>
      <w:proofErr w:type="spellStart"/>
      <w:r>
        <w:rPr>
          <w:rFonts w:asciiTheme="minorHAnsi" w:hAnsiTheme="minorHAnsi" w:cstheme="minorHAnsi"/>
          <w:sz w:val="22"/>
          <w:szCs w:val="22"/>
        </w:rPr>
        <w:t>kOhm</w:t>
      </w:r>
      <w:proofErr w:type="spellEnd"/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D97637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>20 VDC @ 2</w:t>
      </w:r>
      <w:r w:rsidRPr="00D97637">
        <w:rPr>
          <w:rFonts w:asciiTheme="minorHAnsi" w:hAnsiTheme="minorHAnsi" w:cstheme="minorHAnsi"/>
          <w:sz w:val="22"/>
          <w:szCs w:val="22"/>
        </w:rPr>
        <w:t>0 mA max</w:t>
      </w:r>
      <w:r>
        <w:rPr>
          <w:rFonts w:asciiTheme="minorHAnsi" w:hAnsiTheme="minorHAnsi" w:cstheme="minorHAnsi"/>
          <w:sz w:val="22"/>
          <w:szCs w:val="22"/>
        </w:rPr>
        <w:t>. Eingang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9763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D97637">
        <w:rPr>
          <w:rFonts w:asciiTheme="minorHAnsi" w:hAnsiTheme="minorHAnsi" w:cstheme="minorHAnsi"/>
          <w:bCs/>
          <w:sz w:val="22"/>
          <w:szCs w:val="22"/>
        </w:rPr>
        <w:t>. Ausgangspegel:</w:t>
      </w:r>
      <w:r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>
        <w:rPr>
          <w:rFonts w:asciiTheme="minorHAnsi" w:hAnsiTheme="minorHAnsi" w:cstheme="minorHAnsi"/>
          <w:sz w:val="22"/>
          <w:szCs w:val="22"/>
        </w:rPr>
        <w:t>dBu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mit 20 dB Aussteuerungsreserve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D9763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D97637">
        <w:rPr>
          <w:rFonts w:asciiTheme="minorHAnsi" w:hAnsiTheme="minorHAnsi" w:cstheme="minorHAnsi"/>
          <w:sz w:val="22"/>
          <w:szCs w:val="22"/>
        </w:rPr>
        <w:t>dBu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Ausgangsimpedanz: 200 Ohm symmetrisch, 10</w:t>
      </w:r>
      <w:r w:rsidRPr="00D97637">
        <w:rPr>
          <w:rFonts w:asciiTheme="minorHAnsi" w:hAnsiTheme="minorHAnsi" w:cstheme="minorHAnsi"/>
          <w:sz w:val="22"/>
          <w:szCs w:val="22"/>
        </w:rPr>
        <w:t>0 Ohm unsymmetrisch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Sampling-Rate: 48 kHz, +/-100 ppm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Frequenzgang (A/D/A): 20 Hz bis 20 kHz, +/- 0,5 dB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Dynamik: &gt;110 dB (A-gewichtet, Ein- bis Ausgang)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THD+Rauschen</w:t>
      </w:r>
      <w:proofErr w:type="spellEnd"/>
      <w:r>
        <w:rPr>
          <w:rFonts w:asciiTheme="minorHAnsi" w:hAnsiTheme="minorHAnsi" w:cstheme="minorHAnsi"/>
          <w:sz w:val="22"/>
          <w:szCs w:val="22"/>
        </w:rPr>
        <w:t>: &lt; -85 dB (</w:t>
      </w:r>
      <w:proofErr w:type="spellStart"/>
      <w:r>
        <w:rPr>
          <w:rFonts w:asciiTheme="minorHAnsi" w:hAnsiTheme="minorHAnsi" w:cstheme="minorHAnsi"/>
          <w:sz w:val="22"/>
          <w:szCs w:val="22"/>
        </w:rPr>
        <w:t>ungewichtet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); 1 kHz @ +22 </w:t>
      </w:r>
      <w:proofErr w:type="spellStart"/>
      <w:r>
        <w:rPr>
          <w:rFonts w:asciiTheme="minorHAnsi" w:hAnsiTheme="minorHAnsi" w:cstheme="minorHAnsi"/>
          <w:sz w:val="22"/>
          <w:szCs w:val="22"/>
        </w:rPr>
        <w:t>dBu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mit 0dB Verstärkung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Übersprechen: &lt;90 dB @ 1 kHz, typisch</w:t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sz w:val="22"/>
          <w:szCs w:val="22"/>
        </w:rPr>
        <w:t>Latenz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637">
        <w:rPr>
          <w:rFonts w:asciiTheme="minorHAnsi" w:hAnsiTheme="minorHAnsi" w:cstheme="minorHAnsi"/>
          <w:sz w:val="22"/>
          <w:szCs w:val="22"/>
        </w:rPr>
        <w:t>(A/D/A)</w:t>
      </w:r>
      <w:r>
        <w:rPr>
          <w:rFonts w:asciiTheme="minorHAnsi" w:hAnsiTheme="minorHAnsi" w:cstheme="minorHAnsi"/>
          <w:sz w:val="22"/>
          <w:szCs w:val="22"/>
        </w:rPr>
        <w:t>: 1,6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mS</w:t>
      </w:r>
      <w:proofErr w:type="spellEnd"/>
      <w:r w:rsidRPr="00CF7C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(Ein- bis Ausgang)</w:t>
      </w:r>
      <w:r w:rsidRPr="00D97637">
        <w:rPr>
          <w:rFonts w:asciiTheme="minorHAnsi" w:hAnsiTheme="minorHAnsi" w:cstheme="minorHAnsi"/>
          <w:sz w:val="22"/>
          <w:szCs w:val="22"/>
        </w:rPr>
        <w:br/>
      </w:r>
    </w:p>
    <w:p w:rsidR="005D7EF9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D97637">
        <w:rPr>
          <w:rFonts w:asciiTheme="minorHAnsi" w:hAnsiTheme="minorHAnsi" w:cstheme="minorHAnsi"/>
          <w:bCs/>
          <w:sz w:val="22"/>
          <w:szCs w:val="22"/>
        </w:rPr>
        <w:t xml:space="preserve">Spannungsversorgung: </w:t>
      </w:r>
      <w:r>
        <w:rPr>
          <w:rFonts w:asciiTheme="minorHAnsi" w:hAnsiTheme="minorHAnsi" w:cstheme="minorHAnsi"/>
          <w:bCs/>
          <w:sz w:val="22"/>
          <w:szCs w:val="22"/>
        </w:rPr>
        <w:t>24 V, 1,04 A, 25 W Maximum</w:t>
      </w:r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5575">
        <w:rPr>
          <w:rFonts w:asciiTheme="minorHAnsi" w:hAnsiTheme="minorHAnsi" w:cstheme="minorHAnsi"/>
          <w:sz w:val="22"/>
          <w:szCs w:val="22"/>
        </w:rPr>
        <w:t>Abmessungen:</w:t>
      </w:r>
      <w:r w:rsidRPr="00D976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48,02</w:t>
      </w:r>
      <w:r w:rsidRPr="00635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 19,05</w:t>
      </w:r>
      <w:r w:rsidRPr="006355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 4,</w:t>
      </w:r>
      <w:r w:rsidRPr="00635575">
        <w:rPr>
          <w:rFonts w:asciiTheme="minorHAnsi" w:hAnsiTheme="minorHAnsi" w:cstheme="minorHAnsi"/>
          <w:sz w:val="22"/>
          <w:szCs w:val="22"/>
        </w:rPr>
        <w:t xml:space="preserve">37 cm </w:t>
      </w:r>
      <w:r w:rsidRPr="00D97637">
        <w:rPr>
          <w:rFonts w:asciiTheme="minorHAnsi" w:hAnsiTheme="minorHAnsi" w:cstheme="minorHAnsi"/>
          <w:sz w:val="22"/>
          <w:szCs w:val="22"/>
        </w:rPr>
        <w:t>(B x T x H), 19" 1HE</w:t>
      </w:r>
    </w:p>
    <w:p w:rsidR="005D7EF9" w:rsidRPr="001D4E0D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Versandg</w:t>
      </w:r>
      <w:r w:rsidRPr="00D97637">
        <w:rPr>
          <w:rFonts w:asciiTheme="minorHAnsi" w:hAnsiTheme="minorHAnsi" w:cstheme="minorHAnsi"/>
          <w:bCs/>
          <w:sz w:val="22"/>
          <w:szCs w:val="22"/>
        </w:rPr>
        <w:t xml:space="preserve">ewicht: </w:t>
      </w:r>
      <w:r>
        <w:rPr>
          <w:rFonts w:asciiTheme="minorHAnsi" w:hAnsiTheme="minorHAnsi" w:cstheme="minorHAnsi"/>
          <w:bCs/>
          <w:sz w:val="22"/>
          <w:szCs w:val="22"/>
        </w:rPr>
        <w:t>3,63</w:t>
      </w:r>
      <w:r w:rsidRPr="001D4E0D">
        <w:rPr>
          <w:rFonts w:asciiTheme="minorHAnsi" w:hAnsiTheme="minorHAnsi" w:cstheme="minorHAnsi"/>
          <w:bCs/>
          <w:sz w:val="22"/>
          <w:szCs w:val="22"/>
        </w:rPr>
        <w:t xml:space="preserve"> kg</w:t>
      </w:r>
    </w:p>
    <w:p w:rsidR="005D7EF9" w:rsidRPr="001D4E0D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D7EF9" w:rsidRPr="001D4E0D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5D7EF9" w:rsidRPr="001D4E0D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4E0D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1D4E0D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1D4E0D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5D7EF9" w:rsidRPr="00D9763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Pr="001D4E0D" w:rsidRDefault="005D7EF9" w:rsidP="005D7EF9">
      <w:pPr>
        <w:spacing w:after="0" w:line="240" w:lineRule="auto"/>
        <w:rPr>
          <w:rFonts w:cstheme="minorHAnsi"/>
          <w:b/>
        </w:rPr>
      </w:pPr>
      <w:r w:rsidRPr="00D97637">
        <w:rPr>
          <w:rFonts w:cstheme="minorHAnsi"/>
          <w:b/>
        </w:rPr>
        <w:t>Fabrikat: Symetrix</w:t>
      </w:r>
      <w:r w:rsidRPr="00D97637">
        <w:rPr>
          <w:rFonts w:cstheme="minorHAnsi"/>
          <w:b/>
        </w:rPr>
        <w:br/>
        <w:t xml:space="preserve">Typ: </w:t>
      </w:r>
      <w:r>
        <w:rPr>
          <w:rFonts w:cstheme="minorHAnsi"/>
          <w:b/>
        </w:rPr>
        <w:t>Jupiter 8</w:t>
      </w:r>
    </w:p>
    <w:p w:rsidR="005D7EF9" w:rsidRPr="00817B97" w:rsidRDefault="005D7EF9" w:rsidP="005D7EF9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17B97">
        <w:rPr>
          <w:rFonts w:asciiTheme="minorHAnsi" w:hAnsiTheme="minorHAnsi" w:cstheme="minorHAnsi"/>
          <w:b/>
          <w:sz w:val="22"/>
          <w:szCs w:val="22"/>
        </w:rPr>
        <w:t>Digitaler Stand-</w:t>
      </w:r>
      <w:proofErr w:type="spellStart"/>
      <w:r w:rsidRPr="00817B97">
        <w:rPr>
          <w:rFonts w:asciiTheme="minorHAnsi" w:hAnsiTheme="minorHAnsi" w:cstheme="minorHAnsi"/>
          <w:b/>
          <w:sz w:val="22"/>
          <w:szCs w:val="22"/>
        </w:rPr>
        <w:t>Alone</w:t>
      </w:r>
      <w:proofErr w:type="spellEnd"/>
      <w:r w:rsidRPr="00817B97">
        <w:rPr>
          <w:rFonts w:asciiTheme="minorHAnsi" w:hAnsiTheme="minorHAnsi" w:cstheme="minorHAnsi"/>
          <w:b/>
          <w:sz w:val="22"/>
          <w:szCs w:val="22"/>
        </w:rPr>
        <w:t xml:space="preserve"> Audio-Prozessor 12x4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DSP-Plattform zur Programmierung mit festen DSP-Software Applikationen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Audiomatrix mit 12 analogen MIC/Line-Eingängen, 4 analogen Line-Ausgängen</w:t>
      </w:r>
      <w:r w:rsidRPr="00817B97">
        <w:rPr>
          <w:rFonts w:asciiTheme="minorHAnsi" w:hAnsiTheme="minorHAnsi" w:cstheme="minorHAnsi"/>
          <w:sz w:val="22"/>
          <w:szCs w:val="22"/>
        </w:rPr>
        <w:br/>
        <w:t>2 analoge Steuereingänge, 4 Logikausgänge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Anschluss der Audio Ein-/Ausgänge und Steuerkontakte über 3,81 mm Terminalblöcke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 xml:space="preserve">1x 100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Mbit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Port für Netzwerksteuerung und Konfiguration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RJ45-Anschluss für externe ARC-Steuerungsmodule über Standard CAT5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Front Status-LEDs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Auswahl aus 85 speziell entwickelten DSP-Software-Applikationen, z.B. Ein- und Ausgangsverstärkung, Dynamik, EQ, FIR-Filter, Feedbackunterdrückung, Automixing, Lautsprechermanagement u.v.m.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Einfaches Laden der ausgewählten Applikation in die Hardware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Prozessor Analog Devices SHARC 21489 @ 400 MHz SIMD</w:t>
      </w:r>
      <w:r w:rsidRPr="00817B97">
        <w:rPr>
          <w:rFonts w:asciiTheme="minorHAnsi" w:hAnsiTheme="minorHAnsi" w:cstheme="minorHAnsi"/>
          <w:sz w:val="22"/>
          <w:szCs w:val="22"/>
        </w:rPr>
        <w:br/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Analoge Eingänge: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sz w:val="22"/>
          <w:szCs w:val="22"/>
        </w:rPr>
        <w:t>Nom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. Eingangspegel: +4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Max. Eingangspegel: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+23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Mikrofonvorverstärker: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+40 dB </w:t>
      </w:r>
      <w:r w:rsidRPr="00817B97">
        <w:rPr>
          <w:rFonts w:asciiTheme="minorHAnsi" w:hAnsiTheme="minorHAnsi" w:cstheme="minorHAnsi"/>
          <w:sz w:val="22"/>
          <w:szCs w:val="22"/>
        </w:rPr>
        <w:br/>
      </w:r>
      <w:r w:rsidRPr="00817B97">
        <w:rPr>
          <w:rFonts w:asciiTheme="minorHAnsi" w:hAnsiTheme="minorHAnsi" w:cstheme="minorHAnsi"/>
          <w:bCs/>
          <w:sz w:val="22"/>
          <w:szCs w:val="22"/>
        </w:rPr>
        <w:t xml:space="preserve">Eingangsimpedanz: &gt;18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symmetrisch, &gt;9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unsymmetrisch, &gt;2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kOhm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br/>
      </w:r>
      <w:r w:rsidRPr="00817B97">
        <w:rPr>
          <w:rFonts w:asciiTheme="minorHAnsi" w:hAnsiTheme="minorHAnsi" w:cstheme="minorHAnsi"/>
          <w:bCs/>
          <w:sz w:val="22"/>
          <w:szCs w:val="22"/>
        </w:rPr>
        <w:t xml:space="preserve">Phantomspannung: </w:t>
      </w:r>
      <w:r w:rsidRPr="00817B97">
        <w:rPr>
          <w:rFonts w:asciiTheme="minorHAnsi" w:hAnsiTheme="minorHAnsi" w:cstheme="minorHAnsi"/>
          <w:sz w:val="22"/>
          <w:szCs w:val="22"/>
        </w:rPr>
        <w:t>+20 VDC @ 20 mA max. Eingang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Analoge Ausgänge: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bCs/>
          <w:sz w:val="22"/>
          <w:szCs w:val="22"/>
        </w:rPr>
        <w:t>Nom</w:t>
      </w:r>
      <w:proofErr w:type="spellEnd"/>
      <w:r w:rsidRPr="00817B97">
        <w:rPr>
          <w:rFonts w:asciiTheme="minorHAnsi" w:hAnsiTheme="minorHAnsi" w:cstheme="minorHAnsi"/>
          <w:bCs/>
          <w:sz w:val="22"/>
          <w:szCs w:val="22"/>
        </w:rPr>
        <w:t>. Ausgangspegel: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mit 20 dB Aussteuerungsreserve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Max. Ausgangspegel:</w:t>
      </w:r>
      <w:r w:rsidRPr="00817B97">
        <w:rPr>
          <w:rFonts w:asciiTheme="minorHAnsi" w:hAnsiTheme="minorHAnsi" w:cstheme="minorHAnsi"/>
          <w:sz w:val="22"/>
          <w:szCs w:val="22"/>
        </w:rPr>
        <w:t xml:space="preserve"> +24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Ausgangsimpedanz: 200 Ohm symmetrisch, 100 Ohm unsymmetrisch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br/>
        <w:t>Sampling-Rate: 48 kHz, +/-100 ppm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Frequenzgang (A/D/A): 20 Hz bis 20 kHz, +/- 0,5 dB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Dynamik: &gt;110 dB (A-gewichtet, Ein- bis Ausgang)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17B97">
        <w:rPr>
          <w:rFonts w:asciiTheme="minorHAnsi" w:hAnsiTheme="minorHAnsi" w:cstheme="minorHAnsi"/>
          <w:sz w:val="22"/>
          <w:szCs w:val="22"/>
        </w:rPr>
        <w:t>THD+Rauschen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>: &lt; -85 dB (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ungewichtet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); 1 kHz @ +22 </w:t>
      </w:r>
      <w:proofErr w:type="spellStart"/>
      <w:r w:rsidRPr="00817B97">
        <w:rPr>
          <w:rFonts w:asciiTheme="minorHAnsi" w:hAnsiTheme="minorHAnsi" w:cstheme="minorHAnsi"/>
          <w:sz w:val="22"/>
          <w:szCs w:val="22"/>
        </w:rPr>
        <w:t>dBu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mit 0dB Verstärkung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Übersprechen: &lt;90 dB @ 1 kHz, typisch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 xml:space="preserve">Latenz (A/D/A): 1,6 </w:t>
      </w:r>
      <w:proofErr w:type="spellStart"/>
      <w:r w:rsidRPr="00817B97">
        <w:rPr>
          <w:rFonts w:asciiTheme="minorHAnsi" w:hAnsiTheme="minorHAnsi" w:cs="Arial"/>
          <w:sz w:val="22"/>
          <w:szCs w:val="22"/>
        </w:rPr>
        <w:t>mS</w:t>
      </w:r>
      <w:proofErr w:type="spellEnd"/>
      <w:r w:rsidRPr="00817B97">
        <w:rPr>
          <w:rFonts w:asciiTheme="minorHAnsi" w:hAnsiTheme="minorHAnsi" w:cstheme="minorHAnsi"/>
          <w:sz w:val="22"/>
          <w:szCs w:val="22"/>
        </w:rPr>
        <w:t xml:space="preserve"> (Ein- bis Ausgang)</w:t>
      </w:r>
      <w:r w:rsidRPr="00817B97">
        <w:rPr>
          <w:rFonts w:asciiTheme="minorHAnsi" w:hAnsiTheme="minorHAnsi" w:cstheme="minorHAnsi"/>
          <w:sz w:val="22"/>
          <w:szCs w:val="22"/>
        </w:rPr>
        <w:br/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Spannungsversorgung: 24 V, 1,04 A, 25 W Maximum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17B97">
        <w:rPr>
          <w:rFonts w:asciiTheme="minorHAnsi" w:hAnsiTheme="minorHAnsi" w:cstheme="minorHAnsi"/>
          <w:sz w:val="22"/>
          <w:szCs w:val="22"/>
        </w:rPr>
        <w:t>Abmessungen: 48,02 x 19,05 x 4,37 cm (B x T x H), 19" 1HE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Versandgewicht: 3,63 kg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>Vielfältige Auswahl an Bedienoptionen für mehrere gleichzeitige Nutzer,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817B97">
        <w:rPr>
          <w:rFonts w:asciiTheme="minorHAnsi" w:hAnsiTheme="minorHAnsi" w:cstheme="minorHAnsi"/>
          <w:bCs/>
          <w:sz w:val="22"/>
          <w:szCs w:val="22"/>
        </w:rPr>
        <w:t xml:space="preserve">z.B. ARC-WEB Browser, ARC Anschlussfelder, </w:t>
      </w:r>
      <w:proofErr w:type="spellStart"/>
      <w:r w:rsidRPr="00817B97">
        <w:rPr>
          <w:rFonts w:asciiTheme="minorHAnsi" w:hAnsiTheme="minorHAnsi" w:cstheme="minorHAnsi"/>
          <w:bCs/>
          <w:sz w:val="22"/>
          <w:szCs w:val="22"/>
        </w:rPr>
        <w:t>Touch</w:t>
      </w:r>
      <w:proofErr w:type="spellEnd"/>
      <w:r w:rsidRPr="00817B97">
        <w:rPr>
          <w:rFonts w:asciiTheme="minorHAnsi" w:hAnsiTheme="minorHAnsi" w:cstheme="minorHAnsi"/>
          <w:bCs/>
          <w:sz w:val="22"/>
          <w:szCs w:val="22"/>
        </w:rPr>
        <w:t>-Panels, SymVue</w:t>
      </w:r>
    </w:p>
    <w:p w:rsidR="005D7EF9" w:rsidRPr="00817B97" w:rsidRDefault="005D7EF9" w:rsidP="005D7EF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D7EF9" w:rsidRPr="00817B97" w:rsidRDefault="005D7EF9" w:rsidP="005D7EF9">
      <w:pPr>
        <w:spacing w:after="0" w:line="240" w:lineRule="auto"/>
        <w:rPr>
          <w:rFonts w:cstheme="minorHAnsi"/>
          <w:b/>
        </w:rPr>
      </w:pPr>
      <w:r w:rsidRPr="00817B97">
        <w:rPr>
          <w:rFonts w:cstheme="minorHAnsi"/>
          <w:b/>
        </w:rPr>
        <w:t>Fabrikat: Symetrix</w:t>
      </w:r>
      <w:r w:rsidRPr="00817B97">
        <w:rPr>
          <w:rFonts w:cstheme="minorHAnsi"/>
          <w:b/>
        </w:rPr>
        <w:br/>
        <w:t>Typ: Jupiter 12</w:t>
      </w:r>
    </w:p>
    <w:p w:rsidR="00AB2679" w:rsidRPr="00D54A64" w:rsidRDefault="00AB2679" w:rsidP="00D54A64"/>
    <w:sectPr w:rsidR="00AB2679" w:rsidRPr="00D54A64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66247C"/>
    <w:rsid w:val="0000367E"/>
    <w:rsid w:val="00013C25"/>
    <w:rsid w:val="000167E9"/>
    <w:rsid w:val="000F279D"/>
    <w:rsid w:val="00153984"/>
    <w:rsid w:val="00167549"/>
    <w:rsid w:val="001A6791"/>
    <w:rsid w:val="001B0782"/>
    <w:rsid w:val="001D4E0D"/>
    <w:rsid w:val="001F2368"/>
    <w:rsid w:val="00202012"/>
    <w:rsid w:val="00205D2F"/>
    <w:rsid w:val="00276708"/>
    <w:rsid w:val="002B11D1"/>
    <w:rsid w:val="002D783F"/>
    <w:rsid w:val="00314DD6"/>
    <w:rsid w:val="0034150E"/>
    <w:rsid w:val="003509BD"/>
    <w:rsid w:val="00374C8D"/>
    <w:rsid w:val="003C7BB2"/>
    <w:rsid w:val="003F2B46"/>
    <w:rsid w:val="003F6521"/>
    <w:rsid w:val="0047201F"/>
    <w:rsid w:val="004D62A2"/>
    <w:rsid w:val="005D7EF9"/>
    <w:rsid w:val="005E0B50"/>
    <w:rsid w:val="00635A56"/>
    <w:rsid w:val="0066247C"/>
    <w:rsid w:val="006F0054"/>
    <w:rsid w:val="00827901"/>
    <w:rsid w:val="00872394"/>
    <w:rsid w:val="00872EA1"/>
    <w:rsid w:val="008771EA"/>
    <w:rsid w:val="008C5EA7"/>
    <w:rsid w:val="008D2D08"/>
    <w:rsid w:val="009120C8"/>
    <w:rsid w:val="009A7FD4"/>
    <w:rsid w:val="00A079C3"/>
    <w:rsid w:val="00A213D5"/>
    <w:rsid w:val="00A77F86"/>
    <w:rsid w:val="00AA6707"/>
    <w:rsid w:val="00AB2679"/>
    <w:rsid w:val="00AB4AF7"/>
    <w:rsid w:val="00BA40AF"/>
    <w:rsid w:val="00C32BB0"/>
    <w:rsid w:val="00C378B4"/>
    <w:rsid w:val="00CD574E"/>
    <w:rsid w:val="00CD7ECB"/>
    <w:rsid w:val="00CF7C54"/>
    <w:rsid w:val="00D54A64"/>
    <w:rsid w:val="00D97637"/>
    <w:rsid w:val="00DC5291"/>
    <w:rsid w:val="00DF331E"/>
    <w:rsid w:val="00FF26A3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4A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205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m.brauer</cp:lastModifiedBy>
  <cp:revision>3</cp:revision>
  <cp:lastPrinted>2021-03-01T09:22:00Z</cp:lastPrinted>
  <dcterms:created xsi:type="dcterms:W3CDTF">2021-08-02T07:00:00Z</dcterms:created>
  <dcterms:modified xsi:type="dcterms:W3CDTF">2021-08-02T07:01:00Z</dcterms:modified>
</cp:coreProperties>
</file>